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172"/>
        <w:tblW w:w="19363" w:type="dxa"/>
        <w:tblLook w:val="04A0"/>
      </w:tblPr>
      <w:tblGrid>
        <w:gridCol w:w="4768"/>
        <w:gridCol w:w="4768"/>
        <w:gridCol w:w="4768"/>
        <w:gridCol w:w="5059"/>
      </w:tblGrid>
      <w:tr w:rsidR="0097112C" w:rsidRPr="0097112C" w:rsidTr="0097112C">
        <w:trPr>
          <w:trHeight w:val="2052"/>
        </w:trPr>
        <w:tc>
          <w:tcPr>
            <w:tcW w:w="4768" w:type="dxa"/>
          </w:tcPr>
          <w:p w:rsidR="0097112C" w:rsidRPr="0097112C" w:rsidRDefault="0097112C" w:rsidP="0097112C">
            <w:pPr>
              <w:spacing w:before="100" w:beforeAutospacing="1" w:after="100" w:afterAutospacing="1" w:line="240" w:lineRule="auto"/>
              <w:rPr>
                <w:rFonts w:asciiTheme="majorHAnsi" w:eastAsia="Times New Roman" w:hAnsiTheme="majorHAnsi" w:cs="Arial"/>
                <w:color w:val="000000"/>
                <w:sz w:val="24"/>
                <w:szCs w:val="24"/>
              </w:rPr>
            </w:pPr>
            <w:r w:rsidRPr="0097112C">
              <w:rPr>
                <w:rFonts w:asciiTheme="majorHAnsi" w:eastAsia="Times New Roman" w:hAnsiTheme="majorHAnsi" w:cs="Arial"/>
                <w:color w:val="000000"/>
                <w:sz w:val="24"/>
                <w:szCs w:val="24"/>
              </w:rPr>
              <w:t>Принято решением</w:t>
            </w:r>
          </w:p>
          <w:p w:rsidR="0097112C" w:rsidRPr="0097112C" w:rsidRDefault="0097112C" w:rsidP="0097112C">
            <w:pPr>
              <w:spacing w:before="100" w:beforeAutospacing="1" w:after="100" w:afterAutospacing="1" w:line="240" w:lineRule="auto"/>
              <w:rPr>
                <w:rFonts w:asciiTheme="majorHAnsi" w:eastAsia="Times New Roman" w:hAnsiTheme="majorHAnsi" w:cs="Arial"/>
                <w:color w:val="000000"/>
                <w:sz w:val="24"/>
                <w:szCs w:val="24"/>
              </w:rPr>
            </w:pPr>
            <w:r w:rsidRPr="0097112C">
              <w:rPr>
                <w:rFonts w:asciiTheme="majorHAnsi" w:eastAsia="Times New Roman" w:hAnsiTheme="majorHAnsi" w:cs="Arial"/>
                <w:color w:val="000000"/>
                <w:sz w:val="24"/>
                <w:szCs w:val="24"/>
              </w:rPr>
              <w:t>педагогического совета школы</w:t>
            </w:r>
          </w:p>
          <w:p w:rsidR="0097112C" w:rsidRPr="0097112C" w:rsidRDefault="0097112C" w:rsidP="0097112C">
            <w:pPr>
              <w:spacing w:before="100" w:beforeAutospacing="1" w:after="100" w:afterAutospacing="1" w:line="240" w:lineRule="auto"/>
              <w:rPr>
                <w:rFonts w:asciiTheme="majorHAnsi" w:eastAsia="Times New Roman" w:hAnsiTheme="majorHAnsi" w:cs="Arial"/>
                <w:color w:val="000000"/>
                <w:sz w:val="24"/>
                <w:szCs w:val="24"/>
              </w:rPr>
            </w:pPr>
            <w:r w:rsidRPr="0097112C">
              <w:rPr>
                <w:rFonts w:asciiTheme="majorHAnsi" w:eastAsia="Times New Roman" w:hAnsiTheme="majorHAnsi" w:cs="Arial"/>
                <w:color w:val="000000"/>
                <w:sz w:val="24"/>
                <w:szCs w:val="24"/>
              </w:rPr>
              <w:t>протокол</w:t>
            </w:r>
            <w:r w:rsidRPr="0097112C">
              <w:rPr>
                <w:rFonts w:asciiTheme="majorHAnsi" w:eastAsia="Times New Roman" w:hAnsiTheme="majorHAnsi" w:cs="Arial"/>
                <w:color w:val="000000"/>
                <w:sz w:val="24"/>
                <w:szCs w:val="24"/>
              </w:rPr>
              <w:t xml:space="preserve"> </w:t>
            </w:r>
            <w:r w:rsidRPr="0097112C">
              <w:rPr>
                <w:rFonts w:asciiTheme="majorHAnsi" w:eastAsia="Times New Roman" w:hAnsiTheme="majorHAnsi" w:cs="Arial"/>
                <w:color w:val="000000"/>
                <w:sz w:val="24"/>
                <w:szCs w:val="24"/>
              </w:rPr>
              <w:t>№1 от 29 августа 2014 года</w:t>
            </w:r>
          </w:p>
        </w:tc>
        <w:tc>
          <w:tcPr>
            <w:tcW w:w="4768" w:type="dxa"/>
          </w:tcPr>
          <w:p w:rsidR="0097112C" w:rsidRPr="0097112C" w:rsidRDefault="0097112C" w:rsidP="0097112C">
            <w:pPr>
              <w:spacing w:before="100" w:beforeAutospacing="1" w:after="100" w:afterAutospacing="1" w:line="240" w:lineRule="auto"/>
              <w:rPr>
                <w:rFonts w:asciiTheme="majorHAnsi" w:eastAsia="Times New Roman" w:hAnsiTheme="majorHAnsi" w:cs="Arial"/>
                <w:color w:val="000000"/>
                <w:sz w:val="24"/>
                <w:szCs w:val="24"/>
              </w:rPr>
            </w:pPr>
            <w:r w:rsidRPr="0097112C">
              <w:rPr>
                <w:rFonts w:asciiTheme="majorHAnsi" w:eastAsia="Times New Roman" w:hAnsiTheme="majorHAnsi" w:cs="Arial"/>
                <w:color w:val="000000"/>
                <w:sz w:val="24"/>
                <w:szCs w:val="24"/>
              </w:rPr>
              <w:t>УТВЕРЖДАЮ:</w:t>
            </w:r>
          </w:p>
          <w:p w:rsidR="0097112C" w:rsidRPr="0097112C" w:rsidRDefault="0097112C" w:rsidP="0097112C">
            <w:pPr>
              <w:spacing w:before="100" w:beforeAutospacing="1" w:after="100" w:afterAutospacing="1" w:line="240" w:lineRule="auto"/>
              <w:rPr>
                <w:rFonts w:asciiTheme="majorHAnsi" w:eastAsia="Times New Roman" w:hAnsiTheme="majorHAnsi" w:cs="Arial"/>
                <w:color w:val="000000"/>
                <w:sz w:val="24"/>
                <w:szCs w:val="24"/>
              </w:rPr>
            </w:pPr>
            <w:r w:rsidRPr="0097112C">
              <w:rPr>
                <w:rFonts w:asciiTheme="majorHAnsi" w:eastAsia="Times New Roman" w:hAnsiTheme="majorHAnsi" w:cs="Arial"/>
                <w:color w:val="000000"/>
                <w:sz w:val="24"/>
                <w:szCs w:val="24"/>
              </w:rPr>
              <w:t>Директор МКОУ «</w:t>
            </w:r>
            <w:proofErr w:type="spellStart"/>
            <w:r w:rsidRPr="0097112C">
              <w:rPr>
                <w:rFonts w:asciiTheme="majorHAnsi" w:eastAsia="Times New Roman" w:hAnsiTheme="majorHAnsi" w:cs="Arial"/>
                <w:color w:val="000000"/>
                <w:sz w:val="24"/>
                <w:szCs w:val="24"/>
              </w:rPr>
              <w:t>Кадиркентская</w:t>
            </w:r>
            <w:proofErr w:type="spellEnd"/>
            <w:r w:rsidRPr="0097112C">
              <w:rPr>
                <w:rFonts w:asciiTheme="majorHAnsi" w:eastAsia="Times New Roman" w:hAnsiTheme="majorHAnsi" w:cs="Arial"/>
                <w:color w:val="000000"/>
                <w:sz w:val="24"/>
                <w:szCs w:val="24"/>
              </w:rPr>
              <w:t xml:space="preserve"> СОШ»</w:t>
            </w:r>
          </w:p>
          <w:p w:rsidR="0097112C" w:rsidRPr="0097112C" w:rsidRDefault="0097112C" w:rsidP="0097112C">
            <w:pPr>
              <w:spacing w:before="100" w:beforeAutospacing="1" w:after="100" w:afterAutospacing="1" w:line="240" w:lineRule="auto"/>
              <w:rPr>
                <w:rFonts w:asciiTheme="majorHAnsi" w:eastAsia="Times New Roman" w:hAnsiTheme="majorHAnsi" w:cs="Arial"/>
                <w:color w:val="000000"/>
                <w:sz w:val="24"/>
                <w:szCs w:val="24"/>
              </w:rPr>
            </w:pPr>
            <w:r w:rsidRPr="0097112C">
              <w:rPr>
                <w:rFonts w:asciiTheme="majorHAnsi" w:eastAsia="Times New Roman" w:hAnsiTheme="majorHAnsi" w:cs="Arial"/>
                <w:color w:val="000000"/>
                <w:sz w:val="24"/>
                <w:szCs w:val="24"/>
              </w:rPr>
              <w:t> </w:t>
            </w:r>
            <w:proofErr w:type="spellStart"/>
            <w:r w:rsidRPr="0097112C">
              <w:rPr>
                <w:rFonts w:asciiTheme="majorHAnsi" w:eastAsia="Times New Roman" w:hAnsiTheme="majorHAnsi" w:cs="Arial"/>
                <w:color w:val="000000"/>
                <w:sz w:val="24"/>
                <w:szCs w:val="24"/>
              </w:rPr>
              <w:t>________________И.М.Юсупов</w:t>
            </w:r>
            <w:proofErr w:type="spellEnd"/>
          </w:p>
        </w:tc>
        <w:tc>
          <w:tcPr>
            <w:tcW w:w="4768" w:type="dxa"/>
            <w:hideMark/>
          </w:tcPr>
          <w:p w:rsidR="0097112C" w:rsidRPr="0097112C" w:rsidRDefault="0097112C" w:rsidP="0097112C">
            <w:pPr>
              <w:spacing w:before="233" w:line="240" w:lineRule="exact"/>
              <w:rPr>
                <w:rFonts w:asciiTheme="majorHAnsi" w:hAnsiTheme="majorHAnsi"/>
                <w:color w:val="000000"/>
                <w:spacing w:val="3"/>
                <w:sz w:val="24"/>
                <w:szCs w:val="24"/>
              </w:rPr>
            </w:pPr>
          </w:p>
        </w:tc>
        <w:tc>
          <w:tcPr>
            <w:tcW w:w="5059" w:type="dxa"/>
          </w:tcPr>
          <w:p w:rsidR="0097112C" w:rsidRPr="0097112C" w:rsidRDefault="0097112C" w:rsidP="0097112C">
            <w:pPr>
              <w:shd w:val="clear" w:color="auto" w:fill="FFFFFF"/>
              <w:spacing w:line="240" w:lineRule="exact"/>
              <w:jc w:val="right"/>
              <w:rPr>
                <w:rFonts w:asciiTheme="majorHAnsi" w:hAnsiTheme="majorHAnsi"/>
                <w:color w:val="000000"/>
                <w:spacing w:val="3"/>
                <w:sz w:val="24"/>
                <w:szCs w:val="24"/>
              </w:rPr>
            </w:pPr>
          </w:p>
        </w:tc>
      </w:tr>
    </w:tbl>
    <w:p w:rsidR="00973DF7" w:rsidRPr="0097112C" w:rsidRDefault="00973DF7" w:rsidP="00973DF7">
      <w:pPr>
        <w:spacing w:after="0" w:line="360" w:lineRule="atLeast"/>
        <w:rPr>
          <w:rFonts w:asciiTheme="majorHAnsi" w:eastAsia="Times New Roman" w:hAnsiTheme="majorHAnsi" w:cs="Times New Roman"/>
          <w:b/>
          <w:bCs/>
          <w:sz w:val="24"/>
          <w:szCs w:val="24"/>
          <w:lang w:eastAsia="ru-RU"/>
        </w:rPr>
      </w:pPr>
    </w:p>
    <w:p w:rsidR="00973DF7" w:rsidRPr="0097112C" w:rsidRDefault="0097112C" w:rsidP="0097112C">
      <w:pPr>
        <w:spacing w:after="0" w:line="360" w:lineRule="atLeast"/>
        <w:rPr>
          <w:rFonts w:asciiTheme="majorHAnsi" w:eastAsia="Times New Roman" w:hAnsiTheme="majorHAnsi" w:cs="Times New Roman"/>
          <w:b/>
          <w:color w:val="000000"/>
          <w:sz w:val="28"/>
          <w:szCs w:val="28"/>
          <w:lang w:eastAsia="ru-RU"/>
        </w:rPr>
      </w:pPr>
      <w:r w:rsidRPr="0097112C">
        <w:rPr>
          <w:rFonts w:asciiTheme="majorHAnsi" w:eastAsia="Times New Roman" w:hAnsiTheme="majorHAnsi" w:cs="Times New Roman"/>
          <w:b/>
          <w:bCs/>
          <w:sz w:val="28"/>
          <w:szCs w:val="28"/>
          <w:lang w:eastAsia="ru-RU"/>
        </w:rPr>
        <w:t xml:space="preserve">                </w:t>
      </w:r>
      <w:r>
        <w:rPr>
          <w:rFonts w:asciiTheme="majorHAnsi" w:eastAsia="Times New Roman" w:hAnsiTheme="majorHAnsi" w:cs="Times New Roman"/>
          <w:b/>
          <w:bCs/>
          <w:sz w:val="28"/>
          <w:szCs w:val="28"/>
          <w:lang w:eastAsia="ru-RU"/>
        </w:rPr>
        <w:t xml:space="preserve">                      </w:t>
      </w:r>
      <w:r w:rsidRPr="0097112C">
        <w:rPr>
          <w:rFonts w:asciiTheme="majorHAnsi" w:eastAsia="Times New Roman" w:hAnsiTheme="majorHAnsi" w:cs="Times New Roman"/>
          <w:b/>
          <w:bCs/>
          <w:sz w:val="28"/>
          <w:szCs w:val="28"/>
          <w:lang w:eastAsia="ru-RU"/>
        </w:rPr>
        <w:t xml:space="preserve">  </w:t>
      </w:r>
      <w:r w:rsidR="00973DF7" w:rsidRPr="0097112C">
        <w:rPr>
          <w:rFonts w:asciiTheme="majorHAnsi" w:eastAsia="Times New Roman" w:hAnsiTheme="majorHAnsi" w:cs="Times New Roman"/>
          <w:b/>
          <w:bCs/>
          <w:sz w:val="28"/>
          <w:szCs w:val="28"/>
          <w:lang w:eastAsia="ru-RU"/>
        </w:rPr>
        <w:t>ПОЛОЖЕНИЕ</w:t>
      </w:r>
    </w:p>
    <w:p w:rsidR="0097112C" w:rsidRPr="0097112C" w:rsidRDefault="00973DF7" w:rsidP="0097112C">
      <w:pPr>
        <w:spacing w:after="0" w:line="360" w:lineRule="atLeast"/>
        <w:rPr>
          <w:rFonts w:asciiTheme="majorHAnsi" w:eastAsia="Times New Roman" w:hAnsiTheme="majorHAnsi" w:cs="Times New Roman"/>
          <w:b/>
          <w:bCs/>
          <w:sz w:val="28"/>
          <w:szCs w:val="28"/>
          <w:lang w:eastAsia="ru-RU"/>
        </w:rPr>
      </w:pPr>
      <w:r w:rsidRPr="0097112C">
        <w:rPr>
          <w:rFonts w:asciiTheme="majorHAnsi" w:eastAsia="Times New Roman" w:hAnsiTheme="majorHAnsi" w:cs="Times New Roman"/>
          <w:b/>
          <w:bCs/>
          <w:sz w:val="28"/>
          <w:szCs w:val="28"/>
          <w:lang w:eastAsia="ru-RU"/>
        </w:rPr>
        <w:t>О ПРОМЕЖУТОЧНОЙ АТТЕСТАЦИИ </w:t>
      </w:r>
      <w:proofErr w:type="gramStart"/>
      <w:r w:rsidRPr="0097112C">
        <w:rPr>
          <w:rFonts w:asciiTheme="majorHAnsi" w:eastAsia="Times New Roman" w:hAnsiTheme="majorHAnsi" w:cs="Times New Roman"/>
          <w:b/>
          <w:bCs/>
          <w:sz w:val="28"/>
          <w:szCs w:val="28"/>
          <w:lang w:eastAsia="ru-RU"/>
        </w:rPr>
        <w:t>ОБУЧАЮЩИХСЯ</w:t>
      </w:r>
      <w:proofErr w:type="gramEnd"/>
      <w:r w:rsidR="0097112C" w:rsidRPr="0097112C">
        <w:rPr>
          <w:rFonts w:asciiTheme="majorHAnsi" w:eastAsia="Times New Roman" w:hAnsiTheme="majorHAnsi" w:cs="Times New Roman"/>
          <w:b/>
          <w:bCs/>
          <w:sz w:val="28"/>
          <w:szCs w:val="28"/>
          <w:lang w:eastAsia="ru-RU"/>
        </w:rPr>
        <w:t xml:space="preserve"> </w:t>
      </w:r>
    </w:p>
    <w:p w:rsidR="00973DF7" w:rsidRPr="0097112C" w:rsidRDefault="0097112C" w:rsidP="0097112C">
      <w:pPr>
        <w:spacing w:after="0" w:line="360" w:lineRule="atLeast"/>
        <w:rPr>
          <w:rFonts w:asciiTheme="majorHAnsi" w:eastAsia="Times New Roman" w:hAnsiTheme="majorHAnsi" w:cs="Times New Roman"/>
          <w:b/>
          <w:color w:val="000000"/>
          <w:sz w:val="28"/>
          <w:szCs w:val="28"/>
          <w:lang w:eastAsia="ru-RU"/>
        </w:rPr>
      </w:pPr>
      <w:r w:rsidRPr="0097112C">
        <w:rPr>
          <w:rFonts w:asciiTheme="majorHAnsi" w:eastAsia="Times New Roman" w:hAnsiTheme="majorHAnsi" w:cs="Times New Roman"/>
          <w:b/>
          <w:bCs/>
          <w:sz w:val="28"/>
          <w:szCs w:val="28"/>
          <w:lang w:eastAsia="ru-RU"/>
        </w:rPr>
        <w:t>в МКОУ  «</w:t>
      </w:r>
      <w:proofErr w:type="spellStart"/>
      <w:r w:rsidRPr="0097112C">
        <w:rPr>
          <w:rFonts w:asciiTheme="majorHAnsi" w:eastAsia="Times New Roman" w:hAnsiTheme="majorHAnsi" w:cs="Times New Roman"/>
          <w:b/>
          <w:bCs/>
          <w:sz w:val="28"/>
          <w:szCs w:val="28"/>
          <w:lang w:eastAsia="ru-RU"/>
        </w:rPr>
        <w:t>Кадиркентская</w:t>
      </w:r>
      <w:proofErr w:type="spellEnd"/>
      <w:r w:rsidRPr="0097112C">
        <w:rPr>
          <w:rFonts w:asciiTheme="majorHAnsi" w:eastAsia="Times New Roman" w:hAnsiTheme="majorHAnsi" w:cs="Times New Roman"/>
          <w:b/>
          <w:bCs/>
          <w:sz w:val="28"/>
          <w:szCs w:val="28"/>
          <w:lang w:eastAsia="ru-RU"/>
        </w:rPr>
        <w:t xml:space="preserve"> СОШ»</w:t>
      </w:r>
    </w:p>
    <w:p w:rsidR="00973DF7" w:rsidRPr="0097112C" w:rsidRDefault="00973DF7" w:rsidP="0097112C">
      <w:pPr>
        <w:keepNext/>
        <w:spacing w:before="480" w:after="0" w:line="420" w:lineRule="atLeast"/>
        <w:rPr>
          <w:rFonts w:asciiTheme="majorHAnsi" w:eastAsia="Times New Roman" w:hAnsiTheme="majorHAnsi" w:cs="Times New Roman"/>
          <w:bCs/>
          <w:color w:val="365F91"/>
          <w:sz w:val="24"/>
          <w:szCs w:val="24"/>
          <w:lang w:eastAsia="ru-RU"/>
        </w:rPr>
      </w:pPr>
      <w:r w:rsidRPr="0097112C">
        <w:rPr>
          <w:rFonts w:asciiTheme="majorHAnsi" w:eastAsia="Times New Roman" w:hAnsiTheme="majorHAnsi" w:cs="Times New Roman"/>
          <w:bCs/>
          <w:sz w:val="24"/>
          <w:szCs w:val="24"/>
          <w:lang w:eastAsia="ru-RU"/>
        </w:rPr>
        <w:t>Оглавление</w:t>
      </w:r>
    </w:p>
    <w:p w:rsidR="00973DF7" w:rsidRPr="0097112C" w:rsidRDefault="007C5898" w:rsidP="0097112C">
      <w:pPr>
        <w:spacing w:after="100" w:line="253" w:lineRule="atLeast"/>
        <w:rPr>
          <w:rFonts w:asciiTheme="majorHAnsi" w:eastAsia="Times New Roman" w:hAnsiTheme="majorHAnsi" w:cs="Times New Roman"/>
          <w:sz w:val="24"/>
          <w:szCs w:val="24"/>
          <w:lang w:eastAsia="ru-RU"/>
        </w:rPr>
      </w:pPr>
      <w:hyperlink r:id="rId4" w:anchor="_Toc272088331" w:history="1">
        <w:r w:rsidR="00973DF7" w:rsidRPr="0097112C">
          <w:rPr>
            <w:rFonts w:asciiTheme="majorHAnsi" w:eastAsia="Times New Roman" w:hAnsiTheme="majorHAnsi" w:cs="Times New Roman"/>
            <w:bCs/>
            <w:sz w:val="24"/>
            <w:szCs w:val="24"/>
            <w:u w:val="single"/>
            <w:lang w:eastAsia="ru-RU"/>
          </w:rPr>
          <w:t>1. Общие положения.</w:t>
        </w:r>
      </w:hyperlink>
    </w:p>
    <w:p w:rsidR="00973DF7" w:rsidRPr="0097112C" w:rsidRDefault="007C5898" w:rsidP="0097112C">
      <w:pPr>
        <w:spacing w:after="100" w:line="253" w:lineRule="atLeast"/>
        <w:rPr>
          <w:rFonts w:asciiTheme="majorHAnsi" w:eastAsia="Times New Roman" w:hAnsiTheme="majorHAnsi" w:cs="Times New Roman"/>
          <w:sz w:val="24"/>
          <w:szCs w:val="24"/>
          <w:lang w:eastAsia="ru-RU"/>
        </w:rPr>
      </w:pPr>
      <w:hyperlink r:id="rId5" w:anchor="_Toc272088332" w:history="1">
        <w:r w:rsidR="00973DF7" w:rsidRPr="0097112C">
          <w:rPr>
            <w:rFonts w:asciiTheme="majorHAnsi" w:eastAsia="Times New Roman" w:hAnsiTheme="majorHAnsi" w:cs="Times New Roman"/>
            <w:bCs/>
            <w:sz w:val="24"/>
            <w:szCs w:val="24"/>
            <w:u w:val="single"/>
            <w:lang w:eastAsia="ru-RU"/>
          </w:rPr>
          <w:t>2. Виды и принципы аттестации.</w:t>
        </w:r>
      </w:hyperlink>
    </w:p>
    <w:p w:rsidR="00973DF7" w:rsidRPr="0097112C" w:rsidRDefault="007C5898" w:rsidP="0097112C">
      <w:pPr>
        <w:spacing w:after="100" w:line="253" w:lineRule="atLeast"/>
        <w:rPr>
          <w:rFonts w:asciiTheme="majorHAnsi" w:eastAsia="Times New Roman" w:hAnsiTheme="majorHAnsi" w:cs="Times New Roman"/>
          <w:sz w:val="24"/>
          <w:szCs w:val="24"/>
          <w:lang w:eastAsia="ru-RU"/>
        </w:rPr>
      </w:pPr>
      <w:hyperlink r:id="rId6" w:anchor="_Toc272088333" w:history="1">
        <w:r w:rsidR="00973DF7" w:rsidRPr="0097112C">
          <w:rPr>
            <w:rFonts w:asciiTheme="majorHAnsi" w:eastAsia="Times New Roman" w:hAnsiTheme="majorHAnsi" w:cs="Times New Roman"/>
            <w:bCs/>
            <w:sz w:val="24"/>
            <w:szCs w:val="24"/>
            <w:u w:val="single"/>
            <w:lang w:eastAsia="ru-RU"/>
          </w:rPr>
          <w:t>2.2.</w:t>
        </w:r>
        <w:r w:rsidR="00973DF7" w:rsidRPr="0097112C">
          <w:rPr>
            <w:rFonts w:asciiTheme="majorHAnsi" w:eastAsia="Times New Roman" w:hAnsiTheme="majorHAnsi" w:cs="Times New Roman"/>
            <w:sz w:val="24"/>
            <w:szCs w:val="24"/>
            <w:u w:val="single"/>
            <w:lang w:eastAsia="ru-RU"/>
          </w:rPr>
          <w:t> </w:t>
        </w:r>
        <w:r w:rsidR="00973DF7" w:rsidRPr="0097112C">
          <w:rPr>
            <w:rFonts w:asciiTheme="majorHAnsi" w:eastAsia="Times New Roman" w:hAnsiTheme="majorHAnsi" w:cs="Times New Roman"/>
            <w:bCs/>
            <w:sz w:val="24"/>
            <w:szCs w:val="24"/>
            <w:u w:val="single"/>
            <w:lang w:eastAsia="ru-RU"/>
          </w:rPr>
          <w:t>Годовая аттестация.</w:t>
        </w:r>
      </w:hyperlink>
    </w:p>
    <w:p w:rsidR="00973DF7" w:rsidRPr="0097112C" w:rsidRDefault="007C5898" w:rsidP="0097112C">
      <w:pPr>
        <w:spacing w:after="100" w:line="253" w:lineRule="atLeast"/>
        <w:rPr>
          <w:rFonts w:asciiTheme="majorHAnsi" w:eastAsia="Times New Roman" w:hAnsiTheme="majorHAnsi" w:cs="Times New Roman"/>
          <w:sz w:val="24"/>
          <w:szCs w:val="24"/>
          <w:lang w:eastAsia="ru-RU"/>
        </w:rPr>
      </w:pPr>
      <w:hyperlink r:id="rId7" w:anchor="_Toc272088334" w:history="1">
        <w:r w:rsidR="00973DF7" w:rsidRPr="0097112C">
          <w:rPr>
            <w:rFonts w:asciiTheme="majorHAnsi" w:eastAsia="Times New Roman" w:hAnsiTheme="majorHAnsi" w:cs="Times New Roman"/>
            <w:bCs/>
            <w:sz w:val="24"/>
            <w:szCs w:val="24"/>
            <w:u w:val="single"/>
            <w:lang w:eastAsia="ru-RU"/>
          </w:rPr>
          <w:t>2.3.</w:t>
        </w:r>
        <w:r w:rsidR="00973DF7" w:rsidRPr="0097112C">
          <w:rPr>
            <w:rFonts w:asciiTheme="majorHAnsi" w:eastAsia="Times New Roman" w:hAnsiTheme="majorHAnsi" w:cs="Times New Roman"/>
            <w:sz w:val="24"/>
            <w:szCs w:val="24"/>
            <w:u w:val="single"/>
            <w:lang w:eastAsia="ru-RU"/>
          </w:rPr>
          <w:t> </w:t>
        </w:r>
        <w:r w:rsidR="00973DF7" w:rsidRPr="0097112C">
          <w:rPr>
            <w:rFonts w:asciiTheme="majorHAnsi" w:eastAsia="Times New Roman" w:hAnsiTheme="majorHAnsi" w:cs="Times New Roman"/>
            <w:bCs/>
            <w:sz w:val="24"/>
            <w:szCs w:val="24"/>
            <w:u w:val="single"/>
            <w:lang w:eastAsia="ru-RU"/>
          </w:rPr>
          <w:t>Рубежная аттестация.</w:t>
        </w:r>
      </w:hyperlink>
    </w:p>
    <w:p w:rsidR="00973DF7" w:rsidRPr="0097112C" w:rsidRDefault="007C5898" w:rsidP="0097112C">
      <w:pPr>
        <w:spacing w:after="100" w:line="253" w:lineRule="atLeast"/>
        <w:rPr>
          <w:rFonts w:asciiTheme="majorHAnsi" w:eastAsia="Times New Roman" w:hAnsiTheme="majorHAnsi" w:cs="Times New Roman"/>
          <w:sz w:val="24"/>
          <w:szCs w:val="24"/>
          <w:lang w:eastAsia="ru-RU"/>
        </w:rPr>
      </w:pPr>
      <w:hyperlink r:id="rId8" w:anchor="_Toc272088335" w:history="1">
        <w:r w:rsidR="00973DF7" w:rsidRPr="0097112C">
          <w:rPr>
            <w:rFonts w:asciiTheme="majorHAnsi" w:eastAsia="Times New Roman" w:hAnsiTheme="majorHAnsi" w:cs="Times New Roman"/>
            <w:bCs/>
            <w:sz w:val="24"/>
            <w:szCs w:val="24"/>
            <w:u w:val="single"/>
            <w:lang w:eastAsia="ru-RU"/>
          </w:rPr>
          <w:t>2.4.</w:t>
        </w:r>
        <w:r w:rsidR="00973DF7" w:rsidRPr="0097112C">
          <w:rPr>
            <w:rFonts w:asciiTheme="majorHAnsi" w:eastAsia="Times New Roman" w:hAnsiTheme="majorHAnsi" w:cs="Times New Roman"/>
            <w:sz w:val="24"/>
            <w:szCs w:val="24"/>
            <w:u w:val="single"/>
            <w:lang w:eastAsia="ru-RU"/>
          </w:rPr>
          <w:t>  </w:t>
        </w:r>
        <w:r w:rsidR="00973DF7" w:rsidRPr="0097112C">
          <w:rPr>
            <w:rFonts w:asciiTheme="majorHAnsi" w:eastAsia="Times New Roman" w:hAnsiTheme="majorHAnsi" w:cs="Times New Roman"/>
            <w:bCs/>
            <w:sz w:val="24"/>
            <w:szCs w:val="24"/>
            <w:u w:val="single"/>
            <w:lang w:eastAsia="ru-RU"/>
          </w:rPr>
          <w:t>Предварительная аттестация.</w:t>
        </w:r>
      </w:hyperlink>
    </w:p>
    <w:p w:rsidR="00973DF7" w:rsidRPr="0097112C" w:rsidRDefault="007C5898" w:rsidP="0097112C">
      <w:pPr>
        <w:spacing w:after="100" w:line="253" w:lineRule="atLeast"/>
        <w:rPr>
          <w:rFonts w:asciiTheme="majorHAnsi" w:eastAsia="Times New Roman" w:hAnsiTheme="majorHAnsi" w:cs="Times New Roman"/>
          <w:sz w:val="24"/>
          <w:szCs w:val="24"/>
          <w:lang w:eastAsia="ru-RU"/>
        </w:rPr>
      </w:pPr>
      <w:hyperlink r:id="rId9" w:anchor="_Toc272088336" w:history="1">
        <w:r w:rsidR="00973DF7" w:rsidRPr="0097112C">
          <w:rPr>
            <w:rFonts w:asciiTheme="majorHAnsi" w:eastAsia="Times New Roman" w:hAnsiTheme="majorHAnsi" w:cs="Times New Roman"/>
            <w:bCs/>
            <w:sz w:val="24"/>
            <w:szCs w:val="24"/>
            <w:u w:val="single"/>
            <w:lang w:eastAsia="ru-RU"/>
          </w:rPr>
          <w:t>2.5.</w:t>
        </w:r>
        <w:r w:rsidR="00973DF7" w:rsidRPr="0097112C">
          <w:rPr>
            <w:rFonts w:asciiTheme="majorHAnsi" w:eastAsia="Times New Roman" w:hAnsiTheme="majorHAnsi" w:cs="Times New Roman"/>
            <w:sz w:val="24"/>
            <w:szCs w:val="24"/>
            <w:u w:val="single"/>
            <w:lang w:eastAsia="ru-RU"/>
          </w:rPr>
          <w:t> </w:t>
        </w:r>
        <w:r w:rsidR="00973DF7" w:rsidRPr="0097112C">
          <w:rPr>
            <w:rFonts w:asciiTheme="majorHAnsi" w:eastAsia="Times New Roman" w:hAnsiTheme="majorHAnsi" w:cs="Times New Roman"/>
            <w:bCs/>
            <w:sz w:val="24"/>
            <w:szCs w:val="24"/>
            <w:u w:val="single"/>
            <w:lang w:eastAsia="ru-RU"/>
          </w:rPr>
          <w:t>Текущая аттестация.</w:t>
        </w:r>
      </w:hyperlink>
    </w:p>
    <w:p w:rsidR="00973DF7" w:rsidRPr="0097112C" w:rsidRDefault="007C5898" w:rsidP="0097112C">
      <w:pPr>
        <w:spacing w:after="100" w:line="253" w:lineRule="atLeast"/>
        <w:rPr>
          <w:rFonts w:asciiTheme="majorHAnsi" w:eastAsia="Times New Roman" w:hAnsiTheme="majorHAnsi" w:cs="Times New Roman"/>
          <w:sz w:val="24"/>
          <w:szCs w:val="24"/>
          <w:lang w:eastAsia="ru-RU"/>
        </w:rPr>
      </w:pPr>
      <w:hyperlink r:id="rId10" w:anchor="_Toc272088337" w:history="1">
        <w:r w:rsidR="00973DF7" w:rsidRPr="0097112C">
          <w:rPr>
            <w:rFonts w:asciiTheme="majorHAnsi" w:eastAsia="Times New Roman" w:hAnsiTheme="majorHAnsi" w:cs="Times New Roman"/>
            <w:bCs/>
            <w:sz w:val="24"/>
            <w:szCs w:val="24"/>
            <w:u w:val="single"/>
            <w:lang w:eastAsia="ru-RU"/>
          </w:rPr>
          <w:t>3. Критерии и нормы оценочной деятельности.</w:t>
        </w:r>
      </w:hyperlink>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w:t>
      </w:r>
    </w:p>
    <w:p w:rsidR="00973DF7" w:rsidRPr="0097112C" w:rsidRDefault="00973DF7" w:rsidP="0097112C">
      <w:pPr>
        <w:spacing w:after="0" w:line="360" w:lineRule="atLeast"/>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color w:val="000000"/>
          <w:sz w:val="24"/>
          <w:szCs w:val="24"/>
          <w:lang w:eastAsia="ru-RU"/>
        </w:rPr>
        <w:t> </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Данное положение регулирует правила проведения аттестации обучающихся, применение единых требований к оценке знаний, умений и </w:t>
      </w:r>
      <w:proofErr w:type="gramStart"/>
      <w:r w:rsidRPr="0097112C">
        <w:rPr>
          <w:rFonts w:asciiTheme="majorHAnsi" w:eastAsia="Times New Roman" w:hAnsiTheme="majorHAnsi" w:cs="Times New Roman"/>
          <w:sz w:val="24"/>
          <w:szCs w:val="24"/>
          <w:lang w:eastAsia="ru-RU"/>
        </w:rPr>
        <w:t>навыков</w:t>
      </w:r>
      <w:proofErr w:type="gramEnd"/>
      <w:r w:rsidRPr="0097112C">
        <w:rPr>
          <w:rFonts w:asciiTheme="majorHAnsi" w:eastAsia="Times New Roman" w:hAnsiTheme="majorHAnsi" w:cs="Times New Roman"/>
          <w:sz w:val="24"/>
          <w:szCs w:val="24"/>
          <w:lang w:eastAsia="ru-RU"/>
        </w:rPr>
        <w:t xml:space="preserve"> обучающихся по различным предметам, в том числе при выставлении итоговых оценок. Настоящее положение разработано в соответствии с Законом Российской Федерации "Об  образовании" (с изменениями и дополнениями), Типовым положением об общеобразовательном учреждении, Уставом Учреждения МКОУ «Лицей </w:t>
      </w:r>
      <w:proofErr w:type="spellStart"/>
      <w:r w:rsidRPr="0097112C">
        <w:rPr>
          <w:rFonts w:asciiTheme="majorHAnsi" w:eastAsia="Times New Roman" w:hAnsiTheme="majorHAnsi" w:cs="Times New Roman"/>
          <w:sz w:val="24"/>
          <w:szCs w:val="24"/>
          <w:lang w:eastAsia="ru-RU"/>
        </w:rPr>
        <w:t>Мюрего</w:t>
      </w:r>
      <w:proofErr w:type="spellEnd"/>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bookmarkStart w:id="0" w:name="_Toc272088331"/>
      <w:r w:rsidRPr="0097112C">
        <w:rPr>
          <w:rFonts w:asciiTheme="majorHAnsi" w:eastAsia="Times New Roman" w:hAnsiTheme="majorHAnsi" w:cs="Times New Roman"/>
          <w:bCs/>
          <w:sz w:val="24"/>
          <w:szCs w:val="24"/>
          <w:lang w:eastAsia="ru-RU"/>
        </w:rPr>
        <w:t>1. </w:t>
      </w:r>
      <w:bookmarkStart w:id="1" w:name="общие"/>
      <w:bookmarkEnd w:id="0"/>
      <w:r w:rsidRPr="0097112C">
        <w:rPr>
          <w:rFonts w:asciiTheme="majorHAnsi" w:eastAsia="Times New Roman" w:hAnsiTheme="majorHAnsi" w:cs="Times New Roman"/>
          <w:bCs/>
          <w:sz w:val="24"/>
          <w:szCs w:val="24"/>
          <w:lang w:eastAsia="ru-RU"/>
        </w:rPr>
        <w:t>Общие положения</w:t>
      </w:r>
      <w:bookmarkEnd w:id="1"/>
      <w:r w:rsidRPr="0097112C">
        <w:rPr>
          <w:rFonts w:asciiTheme="majorHAnsi" w:eastAsia="Times New Roman" w:hAnsiTheme="majorHAnsi" w:cs="Times New Roman"/>
          <w:bCs/>
          <w:sz w:val="24"/>
          <w:szCs w:val="24"/>
          <w:lang w:eastAsia="ru-RU"/>
        </w:rPr>
        <w:t>.</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1.1. Школа самостоятельна в выборе системы оценок, форм, порядка и периодичности промежуточной аттестации обучающихся (ст. 15, п.2 Закон Российской Федерации "Об образовании").</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1.2. Положение о промежуточной аттестации (с изменениями и дополнениями) утверждается директором по решению педагогического совета Школы.</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1.3. Целью аттестации является:</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1.3.1. обеспечение социальной защиты обучающихся, соблюдение их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1.3.2. установление фактического уровня теоретических знаний обучающихся по предметам обязательного компонента учебного плана, их практических умений и навыков;</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1.3.3. соотнесение этого уровня с требованиями образовательного Госстандарта;</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lastRenderedPageBreak/>
        <w:t>        1.3.4. </w:t>
      </w:r>
      <w:proofErr w:type="gramStart"/>
      <w:r w:rsidRPr="0097112C">
        <w:rPr>
          <w:rFonts w:asciiTheme="majorHAnsi" w:eastAsia="Times New Roman" w:hAnsiTheme="majorHAnsi" w:cs="Times New Roman"/>
          <w:sz w:val="24"/>
          <w:szCs w:val="24"/>
          <w:lang w:eastAsia="ru-RU"/>
        </w:rPr>
        <w:t>Контроль за</w:t>
      </w:r>
      <w:proofErr w:type="gramEnd"/>
      <w:r w:rsidRPr="0097112C">
        <w:rPr>
          <w:rFonts w:asciiTheme="majorHAnsi" w:eastAsia="Times New Roman" w:hAnsiTheme="majorHAnsi" w:cs="Times New Roman"/>
          <w:sz w:val="24"/>
          <w:szCs w:val="24"/>
          <w:lang w:eastAsia="ru-RU"/>
        </w:rPr>
        <w:t> выполнением учебных программ и календарно-тематического планирования изучения учебных предметов.</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1.4. Аттестация – это оценка качества усвоения </w:t>
      </w:r>
      <w:proofErr w:type="gramStart"/>
      <w:r w:rsidRPr="0097112C">
        <w:rPr>
          <w:rFonts w:asciiTheme="majorHAnsi" w:eastAsia="Times New Roman" w:hAnsiTheme="majorHAnsi" w:cs="Times New Roman"/>
          <w:sz w:val="24"/>
          <w:szCs w:val="24"/>
          <w:lang w:eastAsia="ru-RU"/>
        </w:rPr>
        <w:t>обучающимися</w:t>
      </w:r>
      <w:proofErr w:type="gramEnd"/>
      <w:r w:rsidRPr="0097112C">
        <w:rPr>
          <w:rFonts w:asciiTheme="majorHAnsi" w:eastAsia="Times New Roman" w:hAnsiTheme="majorHAnsi" w:cs="Times New Roman"/>
          <w:sz w:val="24"/>
          <w:szCs w:val="24"/>
          <w:lang w:eastAsia="ru-RU"/>
        </w:rPr>
        <w:t> содержания конкретного учебного предмета в процессе или по окончанию его изучения по результатам проверки (проверок).</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1.5. </w:t>
      </w:r>
      <w:proofErr w:type="gramStart"/>
      <w:r w:rsidRPr="0097112C">
        <w:rPr>
          <w:rFonts w:asciiTheme="majorHAnsi" w:eastAsia="Times New Roman" w:hAnsiTheme="majorHAnsi" w:cs="Times New Roman"/>
          <w:sz w:val="24"/>
          <w:szCs w:val="24"/>
          <w:lang w:eastAsia="ru-RU"/>
        </w:rPr>
        <w:t>Виды аттестации: государственная итоговая (за курс основного общего и среднего (полного) общего образования), годовая,  рубежная, предварительная, текущая.</w:t>
      </w:r>
      <w:proofErr w:type="gramEnd"/>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1.5.1. Порядок, цели и задачи государственной итоговой (за курс основного общего и среднего (полного) общего образования) аттестации определяются на основе соответствующих государственных нормативных документов. Образовательное учреждение обеспечивает их выполнение.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1.5.2. Годовая аттестация – это оценка качества усвоения </w:t>
      </w:r>
      <w:proofErr w:type="gramStart"/>
      <w:r w:rsidRPr="0097112C">
        <w:rPr>
          <w:rFonts w:asciiTheme="majorHAnsi" w:eastAsia="Times New Roman" w:hAnsiTheme="majorHAnsi" w:cs="Times New Roman"/>
          <w:sz w:val="24"/>
          <w:szCs w:val="24"/>
          <w:lang w:eastAsia="ru-RU"/>
        </w:rPr>
        <w:t>обучающимися</w:t>
      </w:r>
      <w:proofErr w:type="gramEnd"/>
      <w:r w:rsidRPr="0097112C">
        <w:rPr>
          <w:rFonts w:asciiTheme="majorHAnsi" w:eastAsia="Times New Roman" w:hAnsiTheme="majorHAnsi" w:cs="Times New Roman"/>
          <w:sz w:val="24"/>
          <w:szCs w:val="24"/>
          <w:lang w:eastAsia="ru-RU"/>
        </w:rPr>
        <w:t> всего объёма содержания учебного предмета за учебный год.</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1.5.3. Рубежная аттестация – это оценка качества усвоения </w:t>
      </w:r>
      <w:proofErr w:type="gramStart"/>
      <w:r w:rsidRPr="0097112C">
        <w:rPr>
          <w:rFonts w:asciiTheme="majorHAnsi" w:eastAsia="Times New Roman" w:hAnsiTheme="majorHAnsi" w:cs="Times New Roman"/>
          <w:sz w:val="24"/>
          <w:szCs w:val="24"/>
          <w:lang w:eastAsia="ru-RU"/>
        </w:rPr>
        <w:t>обучающимися</w:t>
      </w:r>
      <w:proofErr w:type="gramEnd"/>
      <w:r w:rsidRPr="0097112C">
        <w:rPr>
          <w:rFonts w:asciiTheme="majorHAnsi" w:eastAsia="Times New Roman" w:hAnsiTheme="majorHAnsi" w:cs="Times New Roman"/>
          <w:sz w:val="24"/>
          <w:szCs w:val="24"/>
          <w:lang w:eastAsia="ru-RU"/>
        </w:rPr>
        <w:t> содержания какой-либо части (частей), темы (тем) конкретного учебного предмета по итогам учебного периода (триместра, полугодия) на основании текущей аттестации.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1.5.4. Предварительная аттестация - это оценка качества усвоения </w:t>
      </w:r>
      <w:proofErr w:type="gramStart"/>
      <w:r w:rsidRPr="0097112C">
        <w:rPr>
          <w:rFonts w:asciiTheme="majorHAnsi" w:eastAsia="Times New Roman" w:hAnsiTheme="majorHAnsi" w:cs="Times New Roman"/>
          <w:sz w:val="24"/>
          <w:szCs w:val="24"/>
          <w:lang w:eastAsia="ru-RU"/>
        </w:rPr>
        <w:t>обучающимися</w:t>
      </w:r>
      <w:proofErr w:type="gramEnd"/>
      <w:r w:rsidRPr="0097112C">
        <w:rPr>
          <w:rFonts w:asciiTheme="majorHAnsi" w:eastAsia="Times New Roman" w:hAnsiTheme="majorHAnsi" w:cs="Times New Roman"/>
          <w:sz w:val="24"/>
          <w:szCs w:val="24"/>
          <w:lang w:eastAsia="ru-RU"/>
        </w:rPr>
        <w:t> содержания какой-либо части (темы) конкретного учебного предмета, по окончанию половины триместра (полугодия) по результатам текущей аттестации и посещения учащегося.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1.5.5. Текущая аттестация - это оценка качества усвоения содержания компонентов какой-либо части (темы) конкретного учебного предмета в процессе его изучения </w:t>
      </w:r>
      <w:proofErr w:type="gramStart"/>
      <w:r w:rsidRPr="0097112C">
        <w:rPr>
          <w:rFonts w:asciiTheme="majorHAnsi" w:eastAsia="Times New Roman" w:hAnsiTheme="majorHAnsi" w:cs="Times New Roman"/>
          <w:sz w:val="24"/>
          <w:szCs w:val="24"/>
          <w:lang w:eastAsia="ru-RU"/>
        </w:rPr>
        <w:t>обучающимися</w:t>
      </w:r>
      <w:proofErr w:type="gramEnd"/>
      <w:r w:rsidRPr="0097112C">
        <w:rPr>
          <w:rFonts w:asciiTheme="majorHAnsi" w:eastAsia="Times New Roman" w:hAnsiTheme="majorHAnsi" w:cs="Times New Roman"/>
          <w:sz w:val="24"/>
          <w:szCs w:val="24"/>
          <w:lang w:eastAsia="ru-RU"/>
        </w:rPr>
        <w:t> по результатом проверки (проверок).</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1.6. Виды проведения проверок: </w:t>
      </w:r>
      <w:proofErr w:type="gramStart"/>
      <w:r w:rsidRPr="0097112C">
        <w:rPr>
          <w:rFonts w:asciiTheme="majorHAnsi" w:eastAsia="Times New Roman" w:hAnsiTheme="majorHAnsi" w:cs="Times New Roman"/>
          <w:sz w:val="24"/>
          <w:szCs w:val="24"/>
          <w:lang w:eastAsia="ru-RU"/>
        </w:rPr>
        <w:t>письменная</w:t>
      </w:r>
      <w:proofErr w:type="gramEnd"/>
      <w:r w:rsidRPr="0097112C">
        <w:rPr>
          <w:rFonts w:asciiTheme="majorHAnsi" w:eastAsia="Times New Roman" w:hAnsiTheme="majorHAnsi" w:cs="Times New Roman"/>
          <w:sz w:val="24"/>
          <w:szCs w:val="24"/>
          <w:lang w:eastAsia="ru-RU"/>
        </w:rPr>
        <w:t>, устная, комбинированная.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1.6.1. Письменная проверка предполагает письменный ответ </w:t>
      </w:r>
      <w:proofErr w:type="gramStart"/>
      <w:r w:rsidRPr="0097112C">
        <w:rPr>
          <w:rFonts w:asciiTheme="majorHAnsi" w:eastAsia="Times New Roman" w:hAnsiTheme="majorHAnsi" w:cs="Times New Roman"/>
          <w:sz w:val="24"/>
          <w:szCs w:val="24"/>
          <w:lang w:eastAsia="ru-RU"/>
        </w:rPr>
        <w:t>обучающегося</w:t>
      </w:r>
      <w:proofErr w:type="gramEnd"/>
      <w:r w:rsidRPr="0097112C">
        <w:rPr>
          <w:rFonts w:asciiTheme="majorHAnsi" w:eastAsia="Times New Roman" w:hAnsiTheme="majorHAnsi" w:cs="Times New Roman"/>
          <w:sz w:val="24"/>
          <w:szCs w:val="24"/>
          <w:lang w:eastAsia="ru-RU"/>
        </w:rPr>
        <w:t> на один или систему вопросов (заданий). </w:t>
      </w:r>
      <w:proofErr w:type="gramStart"/>
      <w:r w:rsidRPr="0097112C">
        <w:rPr>
          <w:rFonts w:asciiTheme="majorHAnsi" w:eastAsia="Times New Roman" w:hAnsiTheme="majorHAnsi" w:cs="Times New Roman"/>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w:t>
      </w:r>
      <w:proofErr w:type="gramEnd"/>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1.6.2. Устная проверка предполагает устный ответ обучающегося на один или систему вопросов в форме рассказа, беседы, собеседования.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1.6.3. Комбинированная проверка предполагает сочетание письменного и устного видов проверок.</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1.7. Выбор видов, форм и методов проведения аттестации остается за учителем и должен быть согласован и утвержден на заседании методического объединения.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1.8. Системы оценок при аттестации: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color w:val="000000"/>
          <w:sz w:val="24"/>
          <w:szCs w:val="24"/>
          <w:lang w:eastAsia="ru-RU"/>
        </w:rPr>
        <w:t>1.8.1. В 1 классе – </w:t>
      </w:r>
      <w:proofErr w:type="spellStart"/>
      <w:r w:rsidRPr="0097112C">
        <w:rPr>
          <w:rFonts w:asciiTheme="majorHAnsi" w:eastAsia="Times New Roman" w:hAnsiTheme="majorHAnsi" w:cs="Times New Roman"/>
          <w:color w:val="000000"/>
          <w:sz w:val="24"/>
          <w:szCs w:val="24"/>
          <w:lang w:eastAsia="ru-RU"/>
        </w:rPr>
        <w:t>безотметочная</w:t>
      </w:r>
      <w:proofErr w:type="spellEnd"/>
      <w:r w:rsidRPr="0097112C">
        <w:rPr>
          <w:rFonts w:asciiTheme="majorHAnsi" w:eastAsia="Times New Roman" w:hAnsiTheme="majorHAnsi" w:cs="Times New Roman"/>
          <w:color w:val="000000"/>
          <w:sz w:val="24"/>
          <w:szCs w:val="24"/>
          <w:lang w:eastAsia="ru-RU"/>
        </w:rPr>
        <w:t> система оценки.</w:t>
      </w:r>
    </w:p>
    <w:p w:rsidR="00973DF7" w:rsidRPr="0097112C" w:rsidRDefault="00973DF7" w:rsidP="0097112C">
      <w:pPr>
        <w:spacing w:after="0" w:line="240" w:lineRule="auto"/>
        <w:ind w:left="708" w:firstLine="708"/>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color w:val="000000"/>
          <w:sz w:val="24"/>
          <w:szCs w:val="24"/>
          <w:lang w:eastAsia="ru-RU"/>
        </w:rPr>
        <w:t>1.8.2. С 2 по 11 класс – пятибалльная система оценки.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1.8.3. Формы проведения проверки качества усвоения обучающимися программного материала определяются нормативными документами, а также решениями педагогического совета и методическими объединениями.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1.10. Аттестация </w:t>
      </w:r>
      <w:proofErr w:type="gramStart"/>
      <w:r w:rsidRPr="0097112C">
        <w:rPr>
          <w:rFonts w:asciiTheme="majorHAnsi" w:eastAsia="Times New Roman" w:hAnsiTheme="majorHAnsi" w:cs="Times New Roman"/>
          <w:sz w:val="24"/>
          <w:szCs w:val="24"/>
          <w:lang w:eastAsia="ru-RU"/>
        </w:rPr>
        <w:t>обучающихся</w:t>
      </w:r>
      <w:proofErr w:type="gramEnd"/>
      <w:r w:rsidRPr="0097112C">
        <w:rPr>
          <w:rFonts w:asciiTheme="majorHAnsi" w:eastAsia="Times New Roman" w:hAnsiTheme="majorHAnsi" w:cs="Times New Roman"/>
          <w:sz w:val="24"/>
          <w:szCs w:val="24"/>
          <w:lang w:eastAsia="ru-RU"/>
        </w:rPr>
        <w:t> является обязанностью учителя.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bookmarkStart w:id="2" w:name="_Toc272088332"/>
      <w:r w:rsidRPr="0097112C">
        <w:rPr>
          <w:rFonts w:asciiTheme="majorHAnsi" w:eastAsia="Times New Roman" w:hAnsiTheme="majorHAnsi" w:cs="Times New Roman"/>
          <w:bCs/>
          <w:sz w:val="24"/>
          <w:szCs w:val="24"/>
          <w:lang w:eastAsia="ru-RU"/>
        </w:rPr>
        <w:t>2. Виды и принципы аттестации.</w:t>
      </w:r>
      <w:bookmarkEnd w:id="2"/>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r w:rsidRPr="0097112C">
        <w:rPr>
          <w:rFonts w:asciiTheme="majorHAnsi" w:eastAsia="Times New Roman" w:hAnsiTheme="majorHAnsi" w:cs="Times New Roman"/>
          <w:sz w:val="24"/>
          <w:szCs w:val="24"/>
          <w:lang w:eastAsia="ru-RU"/>
        </w:rPr>
        <w:t>2.1. Государственная итоговая аттестация проводится на основании Положения о государственной итоговой аттестации. Оценка в аттестат выставляется в соответствии с Положением о государственной итоговой аттестации.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bookmarkStart w:id="3" w:name="_Toc272088333"/>
      <w:bookmarkStart w:id="4" w:name="годовая"/>
      <w:bookmarkEnd w:id="3"/>
      <w:r w:rsidRPr="0097112C">
        <w:rPr>
          <w:rFonts w:asciiTheme="majorHAnsi" w:eastAsia="Times New Roman" w:hAnsiTheme="majorHAnsi" w:cs="Times New Roman"/>
          <w:bCs/>
          <w:sz w:val="24"/>
          <w:szCs w:val="24"/>
          <w:lang w:eastAsia="ru-RU"/>
        </w:rPr>
        <w:t>2.2.</w:t>
      </w:r>
      <w:bookmarkEnd w:id="4"/>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Годовая аттестация.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lastRenderedPageBreak/>
        <w:t>         </w:t>
      </w:r>
      <w:r w:rsidRPr="0097112C">
        <w:rPr>
          <w:rFonts w:asciiTheme="majorHAnsi" w:eastAsia="Times New Roman" w:hAnsiTheme="majorHAnsi" w:cs="Times New Roman"/>
          <w:sz w:val="24"/>
          <w:szCs w:val="24"/>
          <w:lang w:eastAsia="ru-RU"/>
        </w:rPr>
        <w:t>2.2.1. Годовая аттестация проводится путём выставления оценки учителем на основании рубежной аттестации либо в форме экзамена в 2-8-х и 10-х классах по решению педагогического совета Школы.</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2.2.2. При проведении годовой аттестации годовая отметка выставляется на основании триместровых (полугодовых) отметок с учетом фактических знаний и умений, которыми владеет </w:t>
      </w:r>
      <w:proofErr w:type="gramStart"/>
      <w:r w:rsidRPr="0097112C">
        <w:rPr>
          <w:rFonts w:asciiTheme="majorHAnsi" w:eastAsia="Times New Roman" w:hAnsiTheme="majorHAnsi" w:cs="Times New Roman"/>
          <w:sz w:val="24"/>
          <w:szCs w:val="24"/>
          <w:lang w:eastAsia="ru-RU"/>
        </w:rPr>
        <w:t>обучающийся</w:t>
      </w:r>
      <w:proofErr w:type="gramEnd"/>
      <w:r w:rsidRPr="0097112C">
        <w:rPr>
          <w:rFonts w:asciiTheme="majorHAnsi" w:eastAsia="Times New Roman" w:hAnsiTheme="majorHAnsi" w:cs="Times New Roman"/>
          <w:sz w:val="24"/>
          <w:szCs w:val="24"/>
          <w:lang w:eastAsia="ru-RU"/>
        </w:rPr>
        <w:t> к моменту её выставления.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2.2.3. При проведении годовой аттестации с экзаменом вводится понятие "итоговая отметка", которая определяется годовой и экзаменационной отметкой.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2.2.4. Решение о проведении экзаменов, их формах и сроках, перечень классов и  предметов принимается на заседании педагогического совета Школы в январе текущего учебного года.</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2.2.4.1. В случае принятия решения о проведении экзаменов создаются экзаменационные комиссии, составляются экзаменационные материалы, которые утверждаются на заседании методического объединения и сдаются заместителю директора по учебно-воспитательной работе по окончании второго триместра текущего учебного года.</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2.2.4.2. Билеты, перечень вопросов для собеседования при проведении устных экзаменов, темы рефератов составляются учителем (группой учителей) </w:t>
      </w:r>
      <w:r w:rsidRPr="0097112C">
        <w:rPr>
          <w:rFonts w:asciiTheme="majorHAnsi" w:eastAsia="Times New Roman" w:hAnsiTheme="majorHAnsi" w:cs="Times New Roman"/>
          <w:color w:val="000000"/>
          <w:sz w:val="24"/>
          <w:szCs w:val="24"/>
          <w:lang w:eastAsia="ru-RU"/>
        </w:rPr>
        <w:t>и доводятся до сведения обучающихся по окончанию второго триместра.</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2.2.4.3. Сдача экзамена в виде защиты реферата разрешается обучающимся по предмету, в изучении которого они показывают глубокие знания, имеют годовую оценку "5" и занимались исследованием какой-либо проблемы в процессе его изучения.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2.2.4.4. Содержание экзаменационного материала определяется программой. Экзаменационные материалы анализируются и утверждаются на заседаниях методических объединений.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2.2.4.5. Критерии оценки устанавливаются настоящим положением.</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2.2.5. В случае расхождения годовой и экзаменационной отметки в один балл итоговая отметка не может превышать </w:t>
      </w:r>
      <w:proofErr w:type="gramStart"/>
      <w:r w:rsidRPr="0097112C">
        <w:rPr>
          <w:rFonts w:asciiTheme="majorHAnsi" w:eastAsia="Times New Roman" w:hAnsiTheme="majorHAnsi" w:cs="Times New Roman"/>
          <w:sz w:val="24"/>
          <w:szCs w:val="24"/>
          <w:lang w:eastAsia="ru-RU"/>
        </w:rPr>
        <w:t>экзаменационную</w:t>
      </w:r>
      <w:proofErr w:type="gramEnd"/>
      <w:r w:rsidRPr="0097112C">
        <w:rPr>
          <w:rFonts w:asciiTheme="majorHAnsi" w:eastAsia="Times New Roman" w:hAnsiTheme="majorHAnsi" w:cs="Times New Roman"/>
          <w:sz w:val="24"/>
          <w:szCs w:val="24"/>
          <w:lang w:eastAsia="ru-RU"/>
        </w:rPr>
        <w:t> за исключением случаев, отмеченных особым мнением экзаменационной комиссии.</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2.2.6. В случае расхождения экзаменационной и годовой отметок на два балла, итоговой отметкой становится среднеарифметический балл.</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2.2.7. В случае если экзаменационная отметка на один балл выше годовой, она может стать итоговой оценкой, если была подтверждена хотя бы одной рубежной отметкой.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2.2.8. Все годовые отметки в обязательном порядке должны быть выставлены </w:t>
      </w:r>
      <w:proofErr w:type="gramStart"/>
      <w:r w:rsidRPr="0097112C">
        <w:rPr>
          <w:rFonts w:asciiTheme="majorHAnsi" w:eastAsia="Times New Roman" w:hAnsiTheme="majorHAnsi" w:cs="Times New Roman"/>
          <w:sz w:val="24"/>
          <w:szCs w:val="24"/>
          <w:lang w:eastAsia="ru-RU"/>
        </w:rPr>
        <w:t>в журнал за день до педсовета о допуске обучающихся к экзаменам</w:t>
      </w:r>
      <w:proofErr w:type="gramEnd"/>
      <w:r w:rsidRPr="0097112C">
        <w:rPr>
          <w:rFonts w:asciiTheme="majorHAnsi" w:eastAsia="Times New Roman" w:hAnsiTheme="majorHAnsi" w:cs="Times New Roman"/>
          <w:sz w:val="24"/>
          <w:szCs w:val="24"/>
          <w:lang w:eastAsia="ru-RU"/>
        </w:rPr>
        <w:t>.</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2.2.9. Экзаменационные и итоговые отметки выставляются в журнал в сводной ведомости классным руководителем, а на странице текущей успеваемости по предмету учителем-предметником.</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2.2.10. </w:t>
      </w:r>
      <w:proofErr w:type="gramStart"/>
      <w:r w:rsidRPr="0097112C">
        <w:rPr>
          <w:rFonts w:asciiTheme="majorHAnsi" w:eastAsia="Times New Roman" w:hAnsiTheme="majorHAnsi" w:cs="Times New Roman"/>
          <w:sz w:val="24"/>
          <w:szCs w:val="24"/>
          <w:lang w:eastAsia="ru-RU"/>
        </w:rPr>
        <w:t>Обучающиеся</w:t>
      </w:r>
      <w:proofErr w:type="gramEnd"/>
      <w:r w:rsidRPr="0097112C">
        <w:rPr>
          <w:rFonts w:asciiTheme="majorHAnsi" w:eastAsia="Times New Roman" w:hAnsiTheme="majorHAnsi" w:cs="Times New Roman"/>
          <w:sz w:val="24"/>
          <w:szCs w:val="24"/>
          <w:lang w:eastAsia="ru-RU"/>
        </w:rPr>
        <w:t>, успешно освоившие содержание учебных программ за учебный год, решением педагогического совета переводятся в следующий класс.</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2.2.11.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sidRPr="0097112C">
        <w:rPr>
          <w:rFonts w:asciiTheme="majorHAnsi" w:eastAsia="Times New Roman" w:hAnsiTheme="majorHAnsi" w:cs="Times New Roman"/>
          <w:sz w:val="24"/>
          <w:szCs w:val="24"/>
          <w:lang w:eastAsia="ru-RU"/>
        </w:rPr>
        <w:t>Обучающиеся</w:t>
      </w:r>
      <w:proofErr w:type="gramEnd"/>
      <w:r w:rsidRPr="0097112C">
        <w:rPr>
          <w:rFonts w:asciiTheme="majorHAnsi" w:eastAsia="Times New Roman" w:hAnsiTheme="majorHAnsi" w:cs="Times New Roman"/>
          <w:sz w:val="24"/>
          <w:szCs w:val="24"/>
          <w:lang w:eastAsia="ru-RU"/>
        </w:rPr>
        <w:t>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97112C">
        <w:rPr>
          <w:rFonts w:asciiTheme="majorHAnsi" w:eastAsia="Times New Roman" w:hAnsiTheme="majorHAnsi" w:cs="Times New Roman"/>
          <w:sz w:val="24"/>
          <w:szCs w:val="24"/>
          <w:lang w:eastAsia="ru-RU"/>
        </w:rPr>
        <w:t>контроль за</w:t>
      </w:r>
      <w:proofErr w:type="gramEnd"/>
      <w:r w:rsidRPr="0097112C">
        <w:rPr>
          <w:rFonts w:asciiTheme="majorHAnsi" w:eastAsia="Times New Roman" w:hAnsiTheme="majorHAnsi" w:cs="Times New Roman"/>
          <w:sz w:val="24"/>
          <w:szCs w:val="24"/>
          <w:lang w:eastAsia="ru-RU"/>
        </w:rPr>
        <w:t xml:space="preserve"> своевременностью ее ликвидации.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xml:space="preserve">        Обучающиеся на ступенях начального общего и основного общего образования, не освоившие образовательной программы учебного года и имеющие </w:t>
      </w:r>
      <w:r w:rsidRPr="0097112C">
        <w:rPr>
          <w:rFonts w:asciiTheme="majorHAnsi" w:eastAsia="Times New Roman" w:hAnsiTheme="majorHAnsi" w:cs="Times New Roman"/>
          <w:sz w:val="24"/>
          <w:szCs w:val="24"/>
          <w:lang w:eastAsia="ru-RU"/>
        </w:rPr>
        <w:lastRenderedPageBreak/>
        <w:t>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Обучающиеся на ступени среднего (полного)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Перевод обучающегося в следующий класс осуществляется по решению педагогического совета Школы (ст. 17 пункт 4 Закон РФ "Об образовании").</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2.2.12. Обучающиеся, не освоившие образовательную программу предыдущего уровня, не допускаются к обучению на следующей ступени общего образования (ст. 17 пункт 5 Закон РФ "Об образовании").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2.2.13. Классные руководители обязаны довести сведения о годовой аттестации и решении педагогического совета Школы до родителей (законных представителей) обучающихся. А в случае неудовлетворительных результатов учебного года или экзаменов – в письменном виде под роспись родителей (законных представителей) обучающегося с указанием даты ознакомления. Сообщение хранится в личном деле </w:t>
      </w:r>
      <w:proofErr w:type="gramStart"/>
      <w:r w:rsidRPr="0097112C">
        <w:rPr>
          <w:rFonts w:asciiTheme="majorHAnsi" w:eastAsia="Times New Roman" w:hAnsiTheme="majorHAnsi" w:cs="Times New Roman"/>
          <w:sz w:val="24"/>
          <w:szCs w:val="24"/>
          <w:lang w:eastAsia="ru-RU"/>
        </w:rPr>
        <w:t>обучающегося</w:t>
      </w:r>
      <w:proofErr w:type="gramEnd"/>
      <w:r w:rsidRPr="0097112C">
        <w:rPr>
          <w:rFonts w:asciiTheme="majorHAnsi" w:eastAsia="Times New Roman" w:hAnsiTheme="majorHAnsi" w:cs="Times New Roman"/>
          <w:sz w:val="24"/>
          <w:szCs w:val="24"/>
          <w:lang w:eastAsia="ru-RU"/>
        </w:rPr>
        <w:t>.</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xml:space="preserve">        2.2.14. В случае несогласия обучающегося и (или) его родителей (законных представителей) с результатом годовой аттестации по предмету он может быть пересмотрен. Для пересмотра на основании письменного заявления родителей приказом по школе создается конфликтная комиссия, которая в форме экзамена или </w:t>
      </w:r>
      <w:proofErr w:type="gramStart"/>
      <w:r w:rsidRPr="0097112C">
        <w:rPr>
          <w:rFonts w:asciiTheme="majorHAnsi" w:eastAsia="Times New Roman" w:hAnsiTheme="majorHAnsi" w:cs="Times New Roman"/>
          <w:sz w:val="24"/>
          <w:szCs w:val="24"/>
          <w:lang w:eastAsia="ru-RU"/>
        </w:rPr>
        <w:t>собеседования</w:t>
      </w:r>
      <w:proofErr w:type="gramEnd"/>
      <w:r w:rsidRPr="0097112C">
        <w:rPr>
          <w:rFonts w:asciiTheme="majorHAnsi" w:eastAsia="Times New Roman" w:hAnsiTheme="majorHAnsi" w:cs="Times New Roman"/>
          <w:sz w:val="24"/>
          <w:szCs w:val="24"/>
          <w:lang w:eastAsia="ru-RU"/>
        </w:rPr>
        <w:t> в присутствии родителей обучающегося определяет соответствие выставленной отметки по предмету фактическому уровню его знаний.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bookmarkStart w:id="5" w:name="_Toc272088334"/>
      <w:bookmarkStart w:id="6" w:name="рубежная"/>
      <w:bookmarkEnd w:id="5"/>
      <w:r w:rsidRPr="0097112C">
        <w:rPr>
          <w:rFonts w:asciiTheme="majorHAnsi" w:eastAsia="Times New Roman" w:hAnsiTheme="majorHAnsi" w:cs="Times New Roman"/>
          <w:bCs/>
          <w:sz w:val="24"/>
          <w:szCs w:val="24"/>
          <w:lang w:eastAsia="ru-RU"/>
        </w:rPr>
        <w:t>2.3.</w:t>
      </w:r>
      <w:bookmarkEnd w:id="6"/>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Рубежная аттестация.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r w:rsidRPr="0097112C">
        <w:rPr>
          <w:rFonts w:asciiTheme="majorHAnsi" w:eastAsia="Times New Roman" w:hAnsiTheme="majorHAnsi" w:cs="Times New Roman"/>
          <w:sz w:val="24"/>
          <w:szCs w:val="24"/>
          <w:lang w:eastAsia="ru-RU"/>
        </w:rPr>
        <w:t>2.3.1. Оценка при рубежной (четвертной, полугодовой) аттестации является единой и отражает в обобщенном виде все стороны подготовки </w:t>
      </w:r>
      <w:proofErr w:type="gramStart"/>
      <w:r w:rsidRPr="0097112C">
        <w:rPr>
          <w:rFonts w:asciiTheme="majorHAnsi" w:eastAsia="Times New Roman" w:hAnsiTheme="majorHAnsi" w:cs="Times New Roman"/>
          <w:sz w:val="24"/>
          <w:szCs w:val="24"/>
          <w:lang w:eastAsia="ru-RU"/>
        </w:rPr>
        <w:t>обучающегося</w:t>
      </w:r>
      <w:proofErr w:type="gramEnd"/>
      <w:r w:rsidRPr="0097112C">
        <w:rPr>
          <w:rFonts w:asciiTheme="majorHAnsi" w:eastAsia="Times New Roman" w:hAnsiTheme="majorHAnsi" w:cs="Times New Roman"/>
          <w:sz w:val="24"/>
          <w:szCs w:val="24"/>
          <w:lang w:eastAsia="ru-RU"/>
        </w:rPr>
        <w:t>. Выставляется на основании оценок, полученных </w:t>
      </w:r>
      <w:proofErr w:type="gramStart"/>
      <w:r w:rsidRPr="0097112C">
        <w:rPr>
          <w:rFonts w:asciiTheme="majorHAnsi" w:eastAsia="Times New Roman" w:hAnsiTheme="majorHAnsi" w:cs="Times New Roman"/>
          <w:sz w:val="24"/>
          <w:szCs w:val="24"/>
          <w:lang w:eastAsia="ru-RU"/>
        </w:rPr>
        <w:t>обучающимся</w:t>
      </w:r>
      <w:proofErr w:type="gramEnd"/>
      <w:r w:rsidRPr="0097112C">
        <w:rPr>
          <w:rFonts w:asciiTheme="majorHAnsi" w:eastAsia="Times New Roman" w:hAnsiTheme="majorHAnsi" w:cs="Times New Roman"/>
          <w:sz w:val="24"/>
          <w:szCs w:val="24"/>
          <w:lang w:eastAsia="ru-RU"/>
        </w:rPr>
        <w:t> при тематической аттестации. Определяющее значение в этом случае имеют оценки за наиболее важные темы, на изучение которых отводилось учебной программой больше времени. Эта оценка, как правило, не может быть положительной ("5", "4"), если имеется хотя бы одна отрицательная ("2") оценка при тематической аттестации. В этом случае </w:t>
      </w:r>
      <w:proofErr w:type="gramStart"/>
      <w:r w:rsidRPr="0097112C">
        <w:rPr>
          <w:rFonts w:asciiTheme="majorHAnsi" w:eastAsia="Times New Roman" w:hAnsiTheme="majorHAnsi" w:cs="Times New Roman"/>
          <w:sz w:val="24"/>
          <w:szCs w:val="24"/>
          <w:lang w:eastAsia="ru-RU"/>
        </w:rPr>
        <w:t>обучающийся</w:t>
      </w:r>
      <w:proofErr w:type="gramEnd"/>
      <w:r w:rsidRPr="0097112C">
        <w:rPr>
          <w:rFonts w:asciiTheme="majorHAnsi" w:eastAsia="Times New Roman" w:hAnsiTheme="majorHAnsi" w:cs="Times New Roman"/>
          <w:sz w:val="24"/>
          <w:szCs w:val="24"/>
          <w:lang w:eastAsia="ru-RU"/>
        </w:rPr>
        <w:t> имеет право доказать наличие минимальных знаний, умений и навыков по данной теме путём пересдачи по согласованию с учителем.</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2.3.2. Рубежная аттестация </w:t>
      </w:r>
      <w:proofErr w:type="gramStart"/>
      <w:r w:rsidRPr="0097112C">
        <w:rPr>
          <w:rFonts w:asciiTheme="majorHAnsi" w:eastAsia="Times New Roman" w:hAnsiTheme="majorHAnsi" w:cs="Times New Roman"/>
          <w:sz w:val="24"/>
          <w:szCs w:val="24"/>
          <w:lang w:eastAsia="ru-RU"/>
        </w:rPr>
        <w:t>обучающихся</w:t>
      </w:r>
      <w:proofErr w:type="gramEnd"/>
      <w:r w:rsidRPr="0097112C">
        <w:rPr>
          <w:rFonts w:asciiTheme="majorHAnsi" w:eastAsia="Times New Roman" w:hAnsiTheme="majorHAnsi" w:cs="Times New Roman"/>
          <w:sz w:val="24"/>
          <w:szCs w:val="24"/>
          <w:lang w:eastAsia="ru-RU"/>
        </w:rPr>
        <w:t> проводится в сроки, определяемые Школой. Оценки по предметам за учебный период выставляются за 3 дня до его окончания.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2.3.3. В начальной школе (начиная со второго класса) и в 5-9 классах рубежная аттестация осуществляется за каждую четверть; в 10-11 классах – за каждое полугодие.</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2.3.4. Четвертные и полугодовые отметки выставляются при наличии трех и более текущих отметок за соответствующий период.</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2.3.5. Время проведения контрольных работ определяется общешкольным графиком, составляемым заместителем директора по УВР на месяц. Учителя обязаны предоставить график контрольных работ заместителю директора по УВР до первого числа каждого месяца.</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2.3.6. При выставлении четвертных</w:t>
      </w:r>
      <w:proofErr w:type="gramStart"/>
      <w:r w:rsidRPr="0097112C">
        <w:rPr>
          <w:rFonts w:asciiTheme="majorHAnsi" w:eastAsia="Times New Roman" w:hAnsiTheme="majorHAnsi" w:cs="Times New Roman"/>
          <w:sz w:val="24"/>
          <w:szCs w:val="24"/>
          <w:lang w:eastAsia="ru-RU"/>
        </w:rPr>
        <w:t>.</w:t>
      </w:r>
      <w:proofErr w:type="gramEnd"/>
      <w:r w:rsidRPr="0097112C">
        <w:rPr>
          <w:rFonts w:asciiTheme="majorHAnsi" w:eastAsia="Times New Roman" w:hAnsiTheme="majorHAnsi" w:cs="Times New Roman"/>
          <w:sz w:val="24"/>
          <w:szCs w:val="24"/>
          <w:lang w:eastAsia="ru-RU"/>
        </w:rPr>
        <w:t xml:space="preserve"> </w:t>
      </w:r>
      <w:proofErr w:type="gramStart"/>
      <w:r w:rsidRPr="0097112C">
        <w:rPr>
          <w:rFonts w:asciiTheme="majorHAnsi" w:eastAsia="Times New Roman" w:hAnsiTheme="majorHAnsi" w:cs="Times New Roman"/>
          <w:sz w:val="24"/>
          <w:szCs w:val="24"/>
          <w:lang w:eastAsia="ru-RU"/>
        </w:rPr>
        <w:t>п</w:t>
      </w:r>
      <w:proofErr w:type="gramEnd"/>
      <w:r w:rsidRPr="0097112C">
        <w:rPr>
          <w:rFonts w:asciiTheme="majorHAnsi" w:eastAsia="Times New Roman" w:hAnsiTheme="majorHAnsi" w:cs="Times New Roman"/>
          <w:sz w:val="24"/>
          <w:szCs w:val="24"/>
          <w:lang w:eastAsia="ru-RU"/>
        </w:rPr>
        <w:t>олугодовых отметок учитывается средний балл и результаты контрольных работ.</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lastRenderedPageBreak/>
        <w:t xml:space="preserve">        2.3.7. Если </w:t>
      </w:r>
      <w:proofErr w:type="gramStart"/>
      <w:r w:rsidRPr="0097112C">
        <w:rPr>
          <w:rFonts w:asciiTheme="majorHAnsi" w:eastAsia="Times New Roman" w:hAnsiTheme="majorHAnsi" w:cs="Times New Roman"/>
          <w:sz w:val="24"/>
          <w:szCs w:val="24"/>
          <w:lang w:eastAsia="ru-RU"/>
        </w:rPr>
        <w:t>обучающийся</w:t>
      </w:r>
      <w:proofErr w:type="gramEnd"/>
      <w:r w:rsidRPr="0097112C">
        <w:rPr>
          <w:rFonts w:asciiTheme="majorHAnsi" w:eastAsia="Times New Roman" w:hAnsiTheme="majorHAnsi" w:cs="Times New Roman"/>
          <w:sz w:val="24"/>
          <w:szCs w:val="24"/>
          <w:lang w:eastAsia="ru-RU"/>
        </w:rPr>
        <w:t xml:space="preserve"> пропустил по данному предмету более половины учебного времени и отсутствует минимальное количество оценок, необходимое для аттестации (п. 2.3.4.), обучающийся не аттестуется за четверть (полугодие). В журнал в соответствующей графе выставляется пометка "</w:t>
      </w:r>
      <w:proofErr w:type="spellStart"/>
      <w:r w:rsidRPr="0097112C">
        <w:rPr>
          <w:rFonts w:asciiTheme="majorHAnsi" w:eastAsia="Times New Roman" w:hAnsiTheme="majorHAnsi" w:cs="Times New Roman"/>
          <w:sz w:val="24"/>
          <w:szCs w:val="24"/>
          <w:lang w:eastAsia="ru-RU"/>
        </w:rPr>
        <w:t>н</w:t>
      </w:r>
      <w:proofErr w:type="spellEnd"/>
      <w:r w:rsidRPr="0097112C">
        <w:rPr>
          <w:rFonts w:asciiTheme="majorHAnsi" w:eastAsia="Times New Roman" w:hAnsiTheme="majorHAnsi" w:cs="Times New Roman"/>
          <w:sz w:val="24"/>
          <w:szCs w:val="24"/>
          <w:lang w:eastAsia="ru-RU"/>
        </w:rPr>
        <w:t>/а". </w:t>
      </w:r>
      <w:proofErr w:type="spellStart"/>
      <w:r w:rsidRPr="0097112C">
        <w:rPr>
          <w:rFonts w:asciiTheme="majorHAnsi" w:eastAsia="Times New Roman" w:hAnsiTheme="majorHAnsi" w:cs="Times New Roman"/>
          <w:sz w:val="24"/>
          <w:szCs w:val="24"/>
          <w:lang w:eastAsia="ru-RU"/>
        </w:rPr>
        <w:t>Неаттестацияозначает</w:t>
      </w:r>
      <w:proofErr w:type="spellEnd"/>
      <w:r w:rsidRPr="0097112C">
        <w:rPr>
          <w:rFonts w:asciiTheme="majorHAnsi" w:eastAsia="Times New Roman" w:hAnsiTheme="majorHAnsi" w:cs="Times New Roman"/>
          <w:sz w:val="24"/>
          <w:szCs w:val="24"/>
          <w:lang w:eastAsia="ru-RU"/>
        </w:rPr>
        <w:t> </w:t>
      </w:r>
      <w:proofErr w:type="spellStart"/>
      <w:r w:rsidRPr="0097112C">
        <w:rPr>
          <w:rFonts w:asciiTheme="majorHAnsi" w:eastAsia="Times New Roman" w:hAnsiTheme="majorHAnsi" w:cs="Times New Roman"/>
          <w:sz w:val="24"/>
          <w:szCs w:val="24"/>
          <w:lang w:eastAsia="ru-RU"/>
        </w:rPr>
        <w:t>неосвоение</w:t>
      </w:r>
      <w:proofErr w:type="spellEnd"/>
      <w:r w:rsidRPr="0097112C">
        <w:rPr>
          <w:rFonts w:asciiTheme="majorHAnsi" w:eastAsia="Times New Roman" w:hAnsiTheme="majorHAnsi" w:cs="Times New Roman"/>
          <w:sz w:val="24"/>
          <w:szCs w:val="24"/>
          <w:lang w:eastAsia="ru-RU"/>
        </w:rPr>
        <w:t> учебной программы по данному предмету за отчетный период.</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2.3.8. Восполнение </w:t>
      </w:r>
      <w:proofErr w:type="gramStart"/>
      <w:r w:rsidRPr="0097112C">
        <w:rPr>
          <w:rFonts w:asciiTheme="majorHAnsi" w:eastAsia="Times New Roman" w:hAnsiTheme="majorHAnsi" w:cs="Times New Roman"/>
          <w:sz w:val="24"/>
          <w:szCs w:val="24"/>
          <w:lang w:eastAsia="ru-RU"/>
        </w:rPr>
        <w:t>обучающимися</w:t>
      </w:r>
      <w:proofErr w:type="gramEnd"/>
      <w:r w:rsidRPr="0097112C">
        <w:rPr>
          <w:rFonts w:asciiTheme="majorHAnsi" w:eastAsia="Times New Roman" w:hAnsiTheme="majorHAnsi" w:cs="Times New Roman"/>
          <w:sz w:val="24"/>
          <w:szCs w:val="24"/>
          <w:lang w:eastAsia="ru-RU"/>
        </w:rPr>
        <w:t> знаний по пропущенному материалу производится самостоятельно. </w:t>
      </w:r>
      <w:proofErr w:type="gramStart"/>
      <w:r w:rsidRPr="0097112C">
        <w:rPr>
          <w:rFonts w:asciiTheme="majorHAnsi" w:eastAsia="Times New Roman" w:hAnsiTheme="majorHAnsi" w:cs="Times New Roman"/>
          <w:sz w:val="24"/>
          <w:szCs w:val="24"/>
          <w:lang w:eastAsia="ru-RU"/>
        </w:rPr>
        <w:t>Обучающиеся</w:t>
      </w:r>
      <w:proofErr w:type="gramEnd"/>
      <w:r w:rsidRPr="0097112C">
        <w:rPr>
          <w:rFonts w:asciiTheme="majorHAnsi" w:eastAsia="Times New Roman" w:hAnsiTheme="majorHAnsi" w:cs="Times New Roman"/>
          <w:sz w:val="24"/>
          <w:szCs w:val="24"/>
          <w:lang w:eastAsia="ru-RU"/>
        </w:rPr>
        <w:t>, не аттестованные по данному предмету, имеют право сдать пропущенный материал учителю в каникулярное время. В этом случае обучающиеся или их родители (законные представители) в письменной форме информируют администрацию Школы не позднее, чем за неделю до начала каникул. Заместитель директора по УВР составляет график зачетных мероприятий в каникулярное время. Результаты зачетов по предмету (предметам) выставляются в журнал.</w:t>
      </w:r>
    </w:p>
    <w:p w:rsidR="00973DF7" w:rsidRPr="0097112C" w:rsidRDefault="00973DF7" w:rsidP="0097112C">
      <w:pPr>
        <w:spacing w:after="0" w:line="240" w:lineRule="auto"/>
        <w:rPr>
          <w:rFonts w:asciiTheme="majorHAnsi" w:eastAsia="Times New Roman" w:hAnsiTheme="majorHAnsi" w:cs="Times New Roman"/>
          <w:sz w:val="24"/>
          <w:szCs w:val="24"/>
          <w:lang w:eastAsia="ru-RU"/>
        </w:rPr>
      </w:pPr>
      <w:r w:rsidRPr="0097112C">
        <w:rPr>
          <w:rFonts w:asciiTheme="majorHAnsi" w:eastAsia="Times New Roman" w:hAnsiTheme="majorHAnsi" w:cs="Times New Roman"/>
          <w:sz w:val="24"/>
          <w:szCs w:val="24"/>
          <w:lang w:eastAsia="ru-RU"/>
        </w:rPr>
        <w:t>        2.3.9. При наличии медицинского заключения, освобождающего обучающегося от обучения по предмету "Физическая культура" по состоянию здоровья на весь учебный период, в классном журнале делается запись "освобожде</w:t>
      </w:r>
      <w:proofErr w:type="gramStart"/>
      <w:r w:rsidRPr="0097112C">
        <w:rPr>
          <w:rFonts w:asciiTheme="majorHAnsi" w:eastAsia="Times New Roman" w:hAnsiTheme="majorHAnsi" w:cs="Times New Roman"/>
          <w:sz w:val="24"/>
          <w:szCs w:val="24"/>
          <w:lang w:eastAsia="ru-RU"/>
        </w:rPr>
        <w:t>н(</w:t>
      </w:r>
      <w:proofErr w:type="gramEnd"/>
      <w:r w:rsidRPr="0097112C">
        <w:rPr>
          <w:rFonts w:asciiTheme="majorHAnsi" w:eastAsia="Times New Roman" w:hAnsiTheme="majorHAnsi" w:cs="Times New Roman"/>
          <w:sz w:val="24"/>
          <w:szCs w:val="24"/>
          <w:lang w:eastAsia="ru-RU"/>
        </w:rPr>
        <w:t>а)". </w:t>
      </w:r>
      <w:proofErr w:type="gramStart"/>
      <w:r w:rsidRPr="0097112C">
        <w:rPr>
          <w:rFonts w:asciiTheme="majorHAnsi" w:eastAsia="Times New Roman" w:hAnsiTheme="majorHAnsi" w:cs="Times New Roman"/>
          <w:sz w:val="24"/>
          <w:szCs w:val="24"/>
          <w:lang w:eastAsia="ru-RU"/>
        </w:rPr>
        <w:t>Обучающийся</w:t>
      </w:r>
      <w:proofErr w:type="gramEnd"/>
      <w:r w:rsidRPr="0097112C">
        <w:rPr>
          <w:rFonts w:asciiTheme="majorHAnsi" w:eastAsia="Times New Roman" w:hAnsiTheme="majorHAnsi" w:cs="Times New Roman"/>
          <w:sz w:val="24"/>
          <w:szCs w:val="24"/>
          <w:lang w:eastAsia="ru-RU"/>
        </w:rPr>
        <w:t>, не аттестованный по данному предмету в связи с медицинским освобождением, не считается неуспевающим.</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2.3.10. Классные руководители должны донести сведения о рубежной аттестации до родителей (законных представителей) обучающихся. А в случае неудовлетворительных результатов рубежной аттестации – в письменном виде под роспись родителей (законных представителей) обучающихся с указанием даты ознакомления. Сообщение хранится в личном деле </w:t>
      </w:r>
      <w:proofErr w:type="gramStart"/>
      <w:r w:rsidRPr="0097112C">
        <w:rPr>
          <w:rFonts w:asciiTheme="majorHAnsi" w:eastAsia="Times New Roman" w:hAnsiTheme="majorHAnsi" w:cs="Times New Roman"/>
          <w:sz w:val="24"/>
          <w:szCs w:val="24"/>
          <w:lang w:eastAsia="ru-RU"/>
        </w:rPr>
        <w:t>обучающихся</w:t>
      </w:r>
      <w:proofErr w:type="gramEnd"/>
      <w:r w:rsidRPr="0097112C">
        <w:rPr>
          <w:rFonts w:asciiTheme="majorHAnsi" w:eastAsia="Times New Roman" w:hAnsiTheme="majorHAnsi" w:cs="Times New Roman"/>
          <w:sz w:val="24"/>
          <w:szCs w:val="24"/>
          <w:lang w:eastAsia="ru-RU"/>
        </w:rPr>
        <w:t>.</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2.3.11.  В случае несогласия обучающегося и (или) его родителей (законных представителей) с результатом рубежной аттестации по предмету она может быть пересмотрена. Для пересмотра на основании письменного заявления родителей приказом по школе создается конфликтная комиссия, которая в форме экзамена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bookmarkStart w:id="7" w:name="предв"/>
      <w:bookmarkStart w:id="8" w:name="_Toc272088335"/>
      <w:bookmarkEnd w:id="7"/>
      <w:r w:rsidRPr="0097112C">
        <w:rPr>
          <w:rFonts w:asciiTheme="majorHAnsi" w:eastAsia="Times New Roman" w:hAnsiTheme="majorHAnsi" w:cs="Times New Roman"/>
          <w:bCs/>
          <w:sz w:val="24"/>
          <w:szCs w:val="24"/>
          <w:lang w:eastAsia="ru-RU"/>
        </w:rPr>
        <w:t>2.4.</w:t>
      </w:r>
      <w:bookmarkEnd w:id="8"/>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Предварительная аттестация.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r w:rsidRPr="0097112C">
        <w:rPr>
          <w:rFonts w:asciiTheme="majorHAnsi" w:eastAsia="Times New Roman" w:hAnsiTheme="majorHAnsi" w:cs="Times New Roman"/>
          <w:sz w:val="24"/>
          <w:szCs w:val="24"/>
          <w:lang w:eastAsia="ru-RU"/>
        </w:rPr>
        <w:t>2.4.1. Предварительная аттестация происходит в середине триместра (полугодия) по графику, утвержденному педагогическим советом.</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xml:space="preserve">        2.4.2. Аттестацию проводит учитель-предметник, ориентируясь на текущую успеваемость, результаты контрольных работ, а также посещаемость </w:t>
      </w:r>
      <w:proofErr w:type="gramStart"/>
      <w:r w:rsidRPr="0097112C">
        <w:rPr>
          <w:rFonts w:asciiTheme="majorHAnsi" w:eastAsia="Times New Roman" w:hAnsiTheme="majorHAnsi" w:cs="Times New Roman"/>
          <w:sz w:val="24"/>
          <w:szCs w:val="24"/>
          <w:lang w:eastAsia="ru-RU"/>
        </w:rPr>
        <w:t>обучающегося</w:t>
      </w:r>
      <w:proofErr w:type="gramEnd"/>
      <w:r w:rsidRPr="0097112C">
        <w:rPr>
          <w:rFonts w:asciiTheme="majorHAnsi" w:eastAsia="Times New Roman" w:hAnsiTheme="majorHAnsi" w:cs="Times New Roman"/>
          <w:sz w:val="24"/>
          <w:szCs w:val="24"/>
          <w:lang w:eastAsia="ru-RU"/>
        </w:rPr>
        <w:t>.</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2.4.3. Целью данной аттестации является выявление потенциально неуспешных обучающихся, требующих особого внимания и контроля со стороны администрации Школы и родителей (законных представителей).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2.4.4. Результаты аттестации доводятся до сведения администрации в виде служебных записок на имя заместителя директора по УВР.</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2.4.5. В случае неудовлетворительных результатов предварительной аттестации классные руководители должны донести сведения о результатах предварительной аттестации до родителей (законных представителей) обучающихся.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bookmarkStart w:id="9" w:name="текущ"/>
      <w:bookmarkStart w:id="10" w:name="_Toc272088336"/>
      <w:bookmarkEnd w:id="9"/>
      <w:r w:rsidRPr="0097112C">
        <w:rPr>
          <w:rFonts w:asciiTheme="majorHAnsi" w:eastAsia="Times New Roman" w:hAnsiTheme="majorHAnsi" w:cs="Times New Roman"/>
          <w:bCs/>
          <w:sz w:val="24"/>
          <w:szCs w:val="24"/>
          <w:lang w:eastAsia="ru-RU"/>
        </w:rPr>
        <w:t>2.5.</w:t>
      </w:r>
      <w:bookmarkEnd w:id="10"/>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Текущая аттестация.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r w:rsidRPr="0097112C">
        <w:rPr>
          <w:rFonts w:asciiTheme="majorHAnsi" w:eastAsia="Times New Roman" w:hAnsiTheme="majorHAnsi" w:cs="Times New Roman"/>
          <w:sz w:val="24"/>
          <w:szCs w:val="24"/>
          <w:lang w:eastAsia="ru-RU"/>
        </w:rPr>
        <w:t>2.5.1. Текущая аттестация происходит в форме выставления поурочных отметок за различные виды деятельности обучающихся в результате контроля, проводимого учителем.</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2.5.2. Результаты контрольных работ по всем предметам в 5-11 классах должны быть выставлены к следующему уроку. Исключение составляют творческие работы, </w:t>
      </w:r>
      <w:proofErr w:type="gramStart"/>
      <w:r w:rsidRPr="0097112C">
        <w:rPr>
          <w:rFonts w:asciiTheme="majorHAnsi" w:eastAsia="Times New Roman" w:hAnsiTheme="majorHAnsi" w:cs="Times New Roman"/>
          <w:sz w:val="24"/>
          <w:szCs w:val="24"/>
          <w:lang w:eastAsia="ru-RU"/>
        </w:rPr>
        <w:t>сроки</w:t>
      </w:r>
      <w:proofErr w:type="gramEnd"/>
      <w:r w:rsidRPr="0097112C">
        <w:rPr>
          <w:rFonts w:asciiTheme="majorHAnsi" w:eastAsia="Times New Roman" w:hAnsiTheme="majorHAnsi" w:cs="Times New Roman"/>
          <w:sz w:val="24"/>
          <w:szCs w:val="24"/>
          <w:lang w:eastAsia="ru-RU"/>
        </w:rPr>
        <w:t> проверки которых устанавливаются методическими объединениями.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lastRenderedPageBreak/>
        <w:t>        2.5.3. </w:t>
      </w:r>
      <w:r w:rsidRPr="0097112C">
        <w:rPr>
          <w:rFonts w:asciiTheme="majorHAnsi" w:eastAsia="Times New Roman" w:hAnsiTheme="majorHAnsi" w:cs="Times New Roman"/>
          <w:color w:val="000000"/>
          <w:sz w:val="24"/>
          <w:szCs w:val="24"/>
          <w:lang w:eastAsia="ru-RU"/>
        </w:rPr>
        <w:t>С 1 по 4 класс фиксирование результатов выполнения проверочных и творческих работ производится учителем по системе, утвержденной методическим объединением учителей начальной школы.</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2.5.4. Самостоятельные, проверочные работы небольшого объема также оцениваются. Отметки в журнал за эти работы могут быть выставлены по усмотрению учителя.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2.5.5. Оценка творческих работ в 5-11 классах осуществляется исходя из </w:t>
      </w:r>
      <w:proofErr w:type="spellStart"/>
      <w:r w:rsidRPr="0097112C">
        <w:rPr>
          <w:rFonts w:asciiTheme="majorHAnsi" w:eastAsia="Times New Roman" w:hAnsiTheme="majorHAnsi" w:cs="Times New Roman"/>
          <w:sz w:val="24"/>
          <w:szCs w:val="24"/>
          <w:lang w:eastAsia="ru-RU"/>
        </w:rPr>
        <w:t>общедидактических</w:t>
      </w:r>
      <w:proofErr w:type="spellEnd"/>
      <w:r w:rsidRPr="0097112C">
        <w:rPr>
          <w:rFonts w:asciiTheme="majorHAnsi" w:eastAsia="Times New Roman" w:hAnsiTheme="majorHAnsi" w:cs="Times New Roman"/>
          <w:sz w:val="24"/>
          <w:szCs w:val="24"/>
          <w:lang w:eastAsia="ru-RU"/>
        </w:rPr>
        <w:t> норм. В случае, когда творческая работа является домашним заданием, учитель вправе устанавливать определенные сроки сдачи работы. При этом нарушение срока сдачи на одну неделю дает право учителю снизить отметку на один балл. </w:t>
      </w:r>
      <w:r w:rsidRPr="0097112C">
        <w:rPr>
          <w:rFonts w:asciiTheme="majorHAnsi" w:eastAsia="Times New Roman" w:hAnsiTheme="majorHAnsi" w:cs="Times New Roman"/>
          <w:color w:val="C00000"/>
          <w:sz w:val="24"/>
          <w:szCs w:val="24"/>
          <w:lang w:eastAsia="ru-RU"/>
        </w:rPr>
        <w:t>Нарушение сроков сдачи более чем на одну неделю дает возможность учителю не принимать работу и выставить в журнал отметку "2".</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color w:val="C00000"/>
          <w:sz w:val="24"/>
          <w:szCs w:val="24"/>
          <w:lang w:eastAsia="ru-RU"/>
        </w:rPr>
        <w:t>2.5.6. </w:t>
      </w:r>
      <w:proofErr w:type="gramStart"/>
      <w:r w:rsidRPr="0097112C">
        <w:rPr>
          <w:rFonts w:asciiTheme="majorHAnsi" w:eastAsia="Times New Roman" w:hAnsiTheme="majorHAnsi" w:cs="Times New Roman"/>
          <w:color w:val="C00000"/>
          <w:sz w:val="24"/>
          <w:szCs w:val="24"/>
          <w:lang w:eastAsia="ru-RU"/>
        </w:rPr>
        <w:t>Пропуск обучающимся занятий, на которых было запланировано проведение контрольных работ, не освобождает обучающего от написания пропущенной контрольной работы.</w:t>
      </w:r>
      <w:proofErr w:type="gramEnd"/>
      <w:r w:rsidRPr="0097112C">
        <w:rPr>
          <w:rFonts w:asciiTheme="majorHAnsi" w:eastAsia="Times New Roman" w:hAnsiTheme="majorHAnsi" w:cs="Times New Roman"/>
          <w:color w:val="C00000"/>
          <w:sz w:val="24"/>
          <w:szCs w:val="24"/>
          <w:lang w:eastAsia="ru-RU"/>
        </w:rPr>
        <w:t> Учитель должен выделить для этого время.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2.5.7. Восполнение </w:t>
      </w:r>
      <w:proofErr w:type="gramStart"/>
      <w:r w:rsidRPr="0097112C">
        <w:rPr>
          <w:rFonts w:asciiTheme="majorHAnsi" w:eastAsia="Times New Roman" w:hAnsiTheme="majorHAnsi" w:cs="Times New Roman"/>
          <w:sz w:val="24"/>
          <w:szCs w:val="24"/>
          <w:lang w:eastAsia="ru-RU"/>
        </w:rPr>
        <w:t>обучающимся</w:t>
      </w:r>
      <w:proofErr w:type="gramEnd"/>
      <w:r w:rsidRPr="0097112C">
        <w:rPr>
          <w:rFonts w:asciiTheme="majorHAnsi" w:eastAsia="Times New Roman" w:hAnsiTheme="majorHAnsi" w:cs="Times New Roman"/>
          <w:sz w:val="24"/>
          <w:szCs w:val="24"/>
          <w:lang w:eastAsia="ru-RU"/>
        </w:rPr>
        <w:t> знаний по пропущенному материалу производится самостоятельно. </w:t>
      </w:r>
      <w:r w:rsidRPr="0097112C">
        <w:rPr>
          <w:rFonts w:asciiTheme="majorHAnsi" w:eastAsia="Times New Roman" w:hAnsiTheme="majorHAnsi" w:cs="Times New Roman"/>
          <w:color w:val="C00000"/>
          <w:sz w:val="24"/>
          <w:szCs w:val="24"/>
          <w:lang w:eastAsia="ru-RU"/>
        </w:rPr>
        <w:t>Отсутствие обучающегося на предыдущем уроке (уроках) не освобождает его от текущего оценивания.</w:t>
      </w:r>
      <w:r w:rsidRPr="0097112C">
        <w:rPr>
          <w:rFonts w:asciiTheme="majorHAnsi" w:eastAsia="Times New Roman" w:hAnsiTheme="majorHAnsi" w:cs="Times New Roman"/>
          <w:sz w:val="24"/>
          <w:szCs w:val="24"/>
          <w:lang w:eastAsia="ru-RU"/>
        </w:rPr>
        <w:t> Учитель вправе выбрать письменный, устный или комбинированный способ проверки знаний, умений и навыков.</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2.5.8. Учитель должен комментировать оценку </w:t>
      </w:r>
      <w:proofErr w:type="gramStart"/>
      <w:r w:rsidRPr="0097112C">
        <w:rPr>
          <w:rFonts w:asciiTheme="majorHAnsi" w:eastAsia="Times New Roman" w:hAnsiTheme="majorHAnsi" w:cs="Times New Roman"/>
          <w:sz w:val="24"/>
          <w:szCs w:val="24"/>
          <w:lang w:eastAsia="ru-RU"/>
        </w:rPr>
        <w:t>обучающегося</w:t>
      </w:r>
      <w:proofErr w:type="gramEnd"/>
      <w:r w:rsidRPr="0097112C">
        <w:rPr>
          <w:rFonts w:asciiTheme="majorHAnsi" w:eastAsia="Times New Roman" w:hAnsiTheme="majorHAnsi" w:cs="Times New Roman"/>
          <w:sz w:val="24"/>
          <w:szCs w:val="24"/>
          <w:lang w:eastAsia="ru-RU"/>
        </w:rPr>
        <w:t>, чтобы обучающийся смог устранить недостатки в дальнейшем.</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2.5.9. За плохое поведение на уроке оценка не снижается, учитель должен использовать другие методы воздействия </w:t>
      </w:r>
      <w:proofErr w:type="gramStart"/>
      <w:r w:rsidRPr="0097112C">
        <w:rPr>
          <w:rFonts w:asciiTheme="majorHAnsi" w:eastAsia="Times New Roman" w:hAnsiTheme="majorHAnsi" w:cs="Times New Roman"/>
          <w:sz w:val="24"/>
          <w:szCs w:val="24"/>
          <w:lang w:eastAsia="ru-RU"/>
        </w:rPr>
        <w:t>на</w:t>
      </w:r>
      <w:proofErr w:type="gramEnd"/>
      <w:r w:rsidRPr="0097112C">
        <w:rPr>
          <w:rFonts w:asciiTheme="majorHAnsi" w:eastAsia="Times New Roman" w:hAnsiTheme="majorHAnsi" w:cs="Times New Roman"/>
          <w:sz w:val="24"/>
          <w:szCs w:val="24"/>
          <w:lang w:eastAsia="ru-RU"/>
        </w:rPr>
        <w:t> обучающегося.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bookmarkStart w:id="11" w:name="критерии"/>
      <w:bookmarkStart w:id="12" w:name="_Toc272088337"/>
      <w:bookmarkEnd w:id="11"/>
      <w:r w:rsidRPr="0097112C">
        <w:rPr>
          <w:rFonts w:asciiTheme="majorHAnsi" w:eastAsia="Times New Roman" w:hAnsiTheme="majorHAnsi" w:cs="Times New Roman"/>
          <w:bCs/>
          <w:sz w:val="24"/>
          <w:szCs w:val="24"/>
          <w:lang w:eastAsia="ru-RU"/>
        </w:rPr>
        <w:t>3. Критерии и нормы оценочной деятельности.</w:t>
      </w:r>
      <w:bookmarkEnd w:id="12"/>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         </w:t>
      </w:r>
      <w:r w:rsidRPr="0097112C">
        <w:rPr>
          <w:rFonts w:asciiTheme="majorHAnsi" w:eastAsia="Times New Roman" w:hAnsiTheme="majorHAnsi" w:cs="Times New Roman"/>
          <w:sz w:val="24"/>
          <w:szCs w:val="24"/>
          <w:lang w:eastAsia="ru-RU"/>
        </w:rPr>
        <w:t>3.1. </w:t>
      </w:r>
      <w:proofErr w:type="gramStart"/>
      <w:r w:rsidRPr="0097112C">
        <w:rPr>
          <w:rFonts w:asciiTheme="majorHAnsi" w:eastAsia="Times New Roman" w:hAnsiTheme="majorHAnsi" w:cs="Times New Roman"/>
          <w:sz w:val="24"/>
          <w:szCs w:val="24"/>
          <w:lang w:eastAsia="ru-RU"/>
        </w:rPr>
        <w:t>В основу критериев оценки учебной деятельности обучающихся положены объективность и единый подход.</w:t>
      </w:r>
      <w:proofErr w:type="gramEnd"/>
      <w:r w:rsidRPr="0097112C">
        <w:rPr>
          <w:rFonts w:asciiTheme="majorHAnsi" w:eastAsia="Times New Roman" w:hAnsiTheme="majorHAnsi" w:cs="Times New Roman"/>
          <w:sz w:val="24"/>
          <w:szCs w:val="24"/>
          <w:lang w:eastAsia="ru-RU"/>
        </w:rPr>
        <w:t> При пятибалльной оценке для всех установлены </w:t>
      </w:r>
      <w:proofErr w:type="spellStart"/>
      <w:r w:rsidRPr="0097112C">
        <w:rPr>
          <w:rFonts w:asciiTheme="majorHAnsi" w:eastAsia="Times New Roman" w:hAnsiTheme="majorHAnsi" w:cs="Times New Roman"/>
          <w:sz w:val="24"/>
          <w:szCs w:val="24"/>
          <w:lang w:eastAsia="ru-RU"/>
        </w:rPr>
        <w:t>общедидактические</w:t>
      </w:r>
      <w:proofErr w:type="spellEnd"/>
      <w:r w:rsidRPr="0097112C">
        <w:rPr>
          <w:rFonts w:asciiTheme="majorHAnsi" w:eastAsia="Times New Roman" w:hAnsiTheme="majorHAnsi" w:cs="Times New Roman"/>
          <w:sz w:val="24"/>
          <w:szCs w:val="24"/>
          <w:lang w:eastAsia="ru-RU"/>
        </w:rPr>
        <w:t> критерии. Данные критерии применяются при оценке устных, письменных, самостоятельных и других видов работ.</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Оценка "5"</w:t>
      </w:r>
      <w:r w:rsidRPr="0097112C">
        <w:rPr>
          <w:rFonts w:asciiTheme="majorHAnsi" w:eastAsia="Times New Roman" w:hAnsiTheme="majorHAnsi" w:cs="Times New Roman"/>
          <w:sz w:val="24"/>
          <w:szCs w:val="24"/>
          <w:lang w:eastAsia="ru-RU"/>
        </w:rPr>
        <w:t> ставится в случае: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знания, понимания, глубины усвоения обучающимся всего объёма программного материала;</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умения выделять главные положения в изученном материале, на основании фактов и примеров обобщать, делать выводы, устанавливать </w:t>
      </w:r>
      <w:proofErr w:type="spellStart"/>
      <w:r w:rsidRPr="0097112C">
        <w:rPr>
          <w:rFonts w:asciiTheme="majorHAnsi" w:eastAsia="Times New Roman" w:hAnsiTheme="majorHAnsi" w:cs="Times New Roman"/>
          <w:sz w:val="24"/>
          <w:szCs w:val="24"/>
          <w:lang w:eastAsia="ru-RU"/>
        </w:rPr>
        <w:t>межпредметные</w:t>
      </w:r>
      <w:proofErr w:type="spellEnd"/>
      <w:r w:rsidRPr="0097112C">
        <w:rPr>
          <w:rFonts w:asciiTheme="majorHAnsi" w:eastAsia="Times New Roman" w:hAnsiTheme="majorHAnsi" w:cs="Times New Roman"/>
          <w:sz w:val="24"/>
          <w:szCs w:val="24"/>
          <w:lang w:eastAsia="ru-RU"/>
        </w:rPr>
        <w:t xml:space="preserve"> и </w:t>
      </w:r>
      <w:proofErr w:type="spellStart"/>
      <w:r w:rsidRPr="0097112C">
        <w:rPr>
          <w:rFonts w:asciiTheme="majorHAnsi" w:eastAsia="Times New Roman" w:hAnsiTheme="majorHAnsi" w:cs="Times New Roman"/>
          <w:sz w:val="24"/>
          <w:szCs w:val="24"/>
          <w:lang w:eastAsia="ru-RU"/>
        </w:rPr>
        <w:t>внутрипредметные</w:t>
      </w:r>
      <w:proofErr w:type="spellEnd"/>
      <w:r w:rsidRPr="0097112C">
        <w:rPr>
          <w:rFonts w:asciiTheme="majorHAnsi" w:eastAsia="Times New Roman" w:hAnsiTheme="majorHAnsi" w:cs="Times New Roman"/>
          <w:sz w:val="24"/>
          <w:szCs w:val="24"/>
          <w:lang w:eastAsia="ru-RU"/>
        </w:rPr>
        <w:t> связи, творчески применять полученные знания в незнакомой ситуации;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Оценка "4" </w:t>
      </w:r>
      <w:r w:rsidRPr="0097112C">
        <w:rPr>
          <w:rFonts w:asciiTheme="majorHAnsi" w:eastAsia="Times New Roman" w:hAnsiTheme="majorHAnsi" w:cs="Times New Roman"/>
          <w:sz w:val="24"/>
          <w:szCs w:val="24"/>
          <w:lang w:eastAsia="ru-RU"/>
        </w:rPr>
        <w:t>ставится в случае: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знания всего изученного программного материала;</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умения выделять главные положения в изученном материале, на основании фактов и примеров обобщать, делать выводы, устанавливать </w:t>
      </w:r>
      <w:proofErr w:type="spellStart"/>
      <w:r w:rsidRPr="0097112C">
        <w:rPr>
          <w:rFonts w:asciiTheme="majorHAnsi" w:eastAsia="Times New Roman" w:hAnsiTheme="majorHAnsi" w:cs="Times New Roman"/>
          <w:sz w:val="24"/>
          <w:szCs w:val="24"/>
          <w:lang w:eastAsia="ru-RU"/>
        </w:rPr>
        <w:t>внутрипредметные</w:t>
      </w:r>
      <w:proofErr w:type="spellEnd"/>
      <w:r w:rsidRPr="0097112C">
        <w:rPr>
          <w:rFonts w:asciiTheme="majorHAnsi" w:eastAsia="Times New Roman" w:hAnsiTheme="majorHAnsi" w:cs="Times New Roman"/>
          <w:sz w:val="24"/>
          <w:szCs w:val="24"/>
          <w:lang w:eastAsia="ru-RU"/>
        </w:rPr>
        <w:t xml:space="preserve"> связи, применять полученные знания на практике;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незначительных (негрубых) ошибок  при воспроизведении изученного материала, соблюдения основных правил культуры письменной и устной речи, правил оформления письменных работ.</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Оценка "3"</w:t>
      </w:r>
      <w:r w:rsidRPr="0097112C">
        <w:rPr>
          <w:rFonts w:asciiTheme="majorHAnsi" w:eastAsia="Times New Roman" w:hAnsiTheme="majorHAnsi" w:cs="Times New Roman"/>
          <w:sz w:val="24"/>
          <w:szCs w:val="24"/>
          <w:lang w:eastAsia="ru-RU"/>
        </w:rPr>
        <w:t> ставится в случае: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lastRenderedPageBreak/>
        <w:t>-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умения работать на уровне воспроизведения, затруднения при ответах на видоизменённые вопросы;</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наличия грубых ошибок, нескольких негрубых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973DF7" w:rsidRPr="0097112C" w:rsidRDefault="00973DF7" w:rsidP="0097112C">
      <w:pPr>
        <w:spacing w:after="0" w:line="240" w:lineRule="auto"/>
        <w:ind w:firstLine="709"/>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bCs/>
          <w:sz w:val="24"/>
          <w:szCs w:val="24"/>
          <w:lang w:eastAsia="ru-RU"/>
        </w:rPr>
        <w:t>Оценка "2" </w:t>
      </w:r>
      <w:r w:rsidRPr="0097112C">
        <w:rPr>
          <w:rFonts w:asciiTheme="majorHAnsi" w:eastAsia="Times New Roman" w:hAnsiTheme="majorHAnsi" w:cs="Times New Roman"/>
          <w:sz w:val="24"/>
          <w:szCs w:val="24"/>
          <w:lang w:eastAsia="ru-RU"/>
        </w:rPr>
        <w:t>ставится в случае: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знания и усвоения материала на уровне ниже минимальных требований программы, отдельных представлений об изученном материале;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отсутствия умений работать на уровне воспроизведения, затруднения при ответах на стандартные вопросы;</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полного незнания изученного материала, отсутствия элементарных умений и навыков.</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bookmarkStart w:id="13" w:name="_GoBack"/>
      <w:r w:rsidRPr="0097112C">
        <w:rPr>
          <w:rFonts w:asciiTheme="majorHAnsi" w:eastAsia="Times New Roman" w:hAnsiTheme="majorHAnsi" w:cs="Times New Roman"/>
          <w:sz w:val="24"/>
          <w:szCs w:val="24"/>
          <w:lang w:eastAsia="ru-RU"/>
        </w:rPr>
        <w:t>3</w:t>
      </w:r>
      <w:bookmarkEnd w:id="13"/>
      <w:r w:rsidRPr="0097112C">
        <w:rPr>
          <w:rFonts w:asciiTheme="majorHAnsi" w:eastAsia="Times New Roman" w:hAnsiTheme="majorHAnsi" w:cs="Times New Roman"/>
          <w:sz w:val="24"/>
          <w:szCs w:val="24"/>
          <w:lang w:eastAsia="ru-RU"/>
        </w:rPr>
        <w:t>.2. Общая классификация ошибок.</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При оценке знаний, умений и навыков учащихся следует учитывать все ошибки (грубые и негрубые) и недочеты.</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Грубыми считаются следующие ошибки: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proofErr w:type="gramStart"/>
      <w:r w:rsidRPr="0097112C">
        <w:rPr>
          <w:rFonts w:asciiTheme="majorHAnsi" w:eastAsia="Times New Roman" w:hAnsiTheme="majorHAnsi" w:cs="Times New Roman"/>
          <w:sz w:val="24"/>
          <w:szCs w:val="24"/>
          <w:lang w:eastAsia="ru-RU"/>
        </w:rPr>
        <w:t>- незнание наименований единиц измерения (физика, химия, математика, биология, география, черчение, трудовое обучение, ОБЖ);</w:t>
      </w:r>
      <w:proofErr w:type="gramEnd"/>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неумение выделить в ответе главное;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неумение применять знания для решения задач и объяснения явлений;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неумение делать выводы и обобщения;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неумение читать и строить графики и принципиальные схемы;</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неумение пользоваться первоисточниками, учебником и справочниками;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нарушение техники безопасности;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небрежное отношение к оборудованию, приборам, материалам.</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К негрубым ошибкам следует отнести</w:t>
      </w:r>
      <w:r w:rsidRPr="0097112C">
        <w:rPr>
          <w:rFonts w:asciiTheme="majorHAnsi" w:eastAsia="Times New Roman" w:hAnsiTheme="majorHAnsi" w:cs="Times New Roman"/>
          <w:sz w:val="24"/>
          <w:szCs w:val="24"/>
          <w:lang w:eastAsia="ru-RU"/>
        </w:rPr>
        <w:t>:</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w:t>
      </w:r>
      <w:proofErr w:type="gramStart"/>
      <w:r w:rsidRPr="0097112C">
        <w:rPr>
          <w:rFonts w:asciiTheme="majorHAnsi" w:eastAsia="Times New Roman" w:hAnsiTheme="majorHAnsi" w:cs="Times New Roman"/>
          <w:sz w:val="24"/>
          <w:szCs w:val="24"/>
          <w:lang w:eastAsia="ru-RU"/>
        </w:rPr>
        <w:t>второстепенными</w:t>
      </w:r>
      <w:proofErr w:type="gramEnd"/>
      <w:r w:rsidRPr="0097112C">
        <w:rPr>
          <w:rFonts w:asciiTheme="majorHAnsi" w:eastAsia="Times New Roman" w:hAnsiTheme="majorHAnsi" w:cs="Times New Roman"/>
          <w:sz w:val="24"/>
          <w:szCs w:val="24"/>
          <w:lang w:eastAsia="ru-RU"/>
        </w:rPr>
        <w:t>;</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ошибки, вызванные несоблюдением условий проведения опыта, наблюдения, условий работы прибора, оборудования;</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ошибки в условных обозначениях на принципиальных схемах, неточность графика (например, изменение угла наклона) и др.;</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lastRenderedPageBreak/>
        <w:t xml:space="preserve">- нерациональный метод решения задачи или недостаточно продуманный план устного ответа (нарушение логики, подмена отдельных основных вопросов </w:t>
      </w:r>
      <w:proofErr w:type="gramStart"/>
      <w:r w:rsidRPr="0097112C">
        <w:rPr>
          <w:rFonts w:asciiTheme="majorHAnsi" w:eastAsia="Times New Roman" w:hAnsiTheme="majorHAnsi" w:cs="Times New Roman"/>
          <w:sz w:val="24"/>
          <w:szCs w:val="24"/>
          <w:lang w:eastAsia="ru-RU"/>
        </w:rPr>
        <w:t>второстепенными</w:t>
      </w:r>
      <w:proofErr w:type="gramEnd"/>
      <w:r w:rsidRPr="0097112C">
        <w:rPr>
          <w:rFonts w:asciiTheme="majorHAnsi" w:eastAsia="Times New Roman" w:hAnsiTheme="majorHAnsi" w:cs="Times New Roman"/>
          <w:sz w:val="24"/>
          <w:szCs w:val="24"/>
          <w:lang w:eastAsia="ru-RU"/>
        </w:rPr>
        <w:t>);</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нерациональные методы работы со справочной и другой литературой;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неумение решать задачи, выполнять задания в общем виде.</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w:t>
      </w:r>
      <w:r w:rsidRPr="0097112C">
        <w:rPr>
          <w:rFonts w:asciiTheme="majorHAnsi" w:eastAsia="Times New Roman" w:hAnsiTheme="majorHAnsi" w:cs="Times New Roman"/>
          <w:bCs/>
          <w:sz w:val="24"/>
          <w:szCs w:val="24"/>
          <w:lang w:eastAsia="ru-RU"/>
        </w:rPr>
        <w:t>Недочетами являются</w:t>
      </w:r>
      <w:r w:rsidRPr="0097112C">
        <w:rPr>
          <w:rFonts w:asciiTheme="majorHAnsi" w:eastAsia="Times New Roman" w:hAnsiTheme="majorHAnsi" w:cs="Times New Roman"/>
          <w:sz w:val="24"/>
          <w:szCs w:val="24"/>
          <w:lang w:eastAsia="ru-RU"/>
        </w:rPr>
        <w:t>:</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нерациональные приемы вычислений и преобразований, выполнения опытов, наблюдений, заданий;</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ошибки в вычислениях (арифметические – кроме математики);</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небрежное выполнение записей, чертежей, схем, графиков;</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sz w:val="24"/>
          <w:szCs w:val="24"/>
          <w:lang w:eastAsia="ru-RU"/>
        </w:rPr>
        <w:t>- орфографические и пунктуационные ошибки (кроме русского языка).</w:t>
      </w:r>
    </w:p>
    <w:p w:rsidR="00973DF7" w:rsidRPr="0097112C" w:rsidRDefault="00973DF7" w:rsidP="0097112C">
      <w:pPr>
        <w:spacing w:after="0" w:line="240" w:lineRule="auto"/>
        <w:rPr>
          <w:rFonts w:asciiTheme="majorHAnsi" w:eastAsia="Times New Roman" w:hAnsiTheme="majorHAnsi" w:cs="Times New Roman"/>
          <w:color w:val="000000"/>
          <w:sz w:val="24"/>
          <w:szCs w:val="24"/>
          <w:lang w:eastAsia="ru-RU"/>
        </w:rPr>
      </w:pPr>
      <w:r w:rsidRPr="0097112C">
        <w:rPr>
          <w:rFonts w:asciiTheme="majorHAnsi" w:eastAsia="Times New Roman" w:hAnsiTheme="majorHAnsi" w:cs="Times New Roman"/>
          <w:color w:val="000000"/>
          <w:sz w:val="24"/>
          <w:szCs w:val="24"/>
          <w:lang w:eastAsia="ru-RU"/>
        </w:rPr>
        <w:t> </w:t>
      </w:r>
    </w:p>
    <w:p w:rsidR="00973DF7" w:rsidRPr="0097112C" w:rsidRDefault="00973DF7" w:rsidP="0097112C">
      <w:pPr>
        <w:spacing w:line="240" w:lineRule="auto"/>
        <w:rPr>
          <w:rFonts w:asciiTheme="majorHAnsi" w:hAnsiTheme="majorHAnsi"/>
          <w:sz w:val="24"/>
          <w:szCs w:val="24"/>
        </w:rPr>
      </w:pPr>
    </w:p>
    <w:p w:rsidR="00003142" w:rsidRPr="0097112C" w:rsidRDefault="00003142" w:rsidP="0097112C">
      <w:pPr>
        <w:spacing w:line="240" w:lineRule="auto"/>
        <w:rPr>
          <w:rFonts w:asciiTheme="majorHAnsi" w:hAnsiTheme="majorHAnsi"/>
          <w:sz w:val="24"/>
          <w:szCs w:val="24"/>
        </w:rPr>
      </w:pPr>
    </w:p>
    <w:p w:rsidR="0097112C" w:rsidRPr="0097112C" w:rsidRDefault="0097112C" w:rsidP="0097112C">
      <w:pPr>
        <w:spacing w:line="240" w:lineRule="auto"/>
        <w:rPr>
          <w:rFonts w:asciiTheme="majorHAnsi" w:hAnsiTheme="majorHAnsi"/>
          <w:sz w:val="24"/>
          <w:szCs w:val="24"/>
        </w:rPr>
      </w:pPr>
    </w:p>
    <w:p w:rsidR="0097112C" w:rsidRPr="0097112C" w:rsidRDefault="0097112C" w:rsidP="0097112C">
      <w:pPr>
        <w:spacing w:line="240" w:lineRule="auto"/>
        <w:rPr>
          <w:rFonts w:asciiTheme="majorHAnsi" w:hAnsiTheme="majorHAnsi"/>
          <w:sz w:val="24"/>
          <w:szCs w:val="24"/>
        </w:rPr>
      </w:pPr>
    </w:p>
    <w:p w:rsidR="0097112C" w:rsidRPr="0097112C" w:rsidRDefault="0097112C">
      <w:pPr>
        <w:spacing w:line="240" w:lineRule="auto"/>
        <w:rPr>
          <w:rFonts w:asciiTheme="majorHAnsi" w:hAnsiTheme="majorHAnsi"/>
          <w:sz w:val="24"/>
          <w:szCs w:val="24"/>
        </w:rPr>
      </w:pPr>
    </w:p>
    <w:sectPr w:rsidR="0097112C" w:rsidRPr="0097112C" w:rsidSect="000B30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3DF7"/>
    <w:rsid w:val="00002E98"/>
    <w:rsid w:val="00003142"/>
    <w:rsid w:val="000039E0"/>
    <w:rsid w:val="0000517A"/>
    <w:rsid w:val="0001033C"/>
    <w:rsid w:val="00010A98"/>
    <w:rsid w:val="00011DB2"/>
    <w:rsid w:val="000130B7"/>
    <w:rsid w:val="000215F4"/>
    <w:rsid w:val="00021C24"/>
    <w:rsid w:val="00023A63"/>
    <w:rsid w:val="00027F53"/>
    <w:rsid w:val="000309EB"/>
    <w:rsid w:val="000316F5"/>
    <w:rsid w:val="00031997"/>
    <w:rsid w:val="000427FD"/>
    <w:rsid w:val="000618B9"/>
    <w:rsid w:val="0006489A"/>
    <w:rsid w:val="000714C2"/>
    <w:rsid w:val="00073C61"/>
    <w:rsid w:val="000745A3"/>
    <w:rsid w:val="00077ECC"/>
    <w:rsid w:val="0008630D"/>
    <w:rsid w:val="0008764A"/>
    <w:rsid w:val="0009312E"/>
    <w:rsid w:val="00095486"/>
    <w:rsid w:val="000A4CE0"/>
    <w:rsid w:val="000B1E8D"/>
    <w:rsid w:val="000B3F9D"/>
    <w:rsid w:val="000C010A"/>
    <w:rsid w:val="000C2767"/>
    <w:rsid w:val="000C7238"/>
    <w:rsid w:val="000D1084"/>
    <w:rsid w:val="000D175F"/>
    <w:rsid w:val="000D1B60"/>
    <w:rsid w:val="000D66FD"/>
    <w:rsid w:val="000E3B4C"/>
    <w:rsid w:val="000E46F0"/>
    <w:rsid w:val="000E5856"/>
    <w:rsid w:val="000F03E9"/>
    <w:rsid w:val="00101B15"/>
    <w:rsid w:val="00110699"/>
    <w:rsid w:val="00111CD4"/>
    <w:rsid w:val="00114A02"/>
    <w:rsid w:val="00120870"/>
    <w:rsid w:val="001210CE"/>
    <w:rsid w:val="00123648"/>
    <w:rsid w:val="00125755"/>
    <w:rsid w:val="001272B3"/>
    <w:rsid w:val="001432A5"/>
    <w:rsid w:val="001439F1"/>
    <w:rsid w:val="001447B3"/>
    <w:rsid w:val="00144AD0"/>
    <w:rsid w:val="001473B9"/>
    <w:rsid w:val="00156E73"/>
    <w:rsid w:val="00160A39"/>
    <w:rsid w:val="00180230"/>
    <w:rsid w:val="00182010"/>
    <w:rsid w:val="001842AB"/>
    <w:rsid w:val="00191C8E"/>
    <w:rsid w:val="00197FE4"/>
    <w:rsid w:val="001A24AB"/>
    <w:rsid w:val="001A5A24"/>
    <w:rsid w:val="001A5E58"/>
    <w:rsid w:val="001A7992"/>
    <w:rsid w:val="001B3415"/>
    <w:rsid w:val="001B360E"/>
    <w:rsid w:val="001C0B28"/>
    <w:rsid w:val="001C1E01"/>
    <w:rsid w:val="001C4695"/>
    <w:rsid w:val="001C7C77"/>
    <w:rsid w:val="001D43DE"/>
    <w:rsid w:val="001D710A"/>
    <w:rsid w:val="001E04F3"/>
    <w:rsid w:val="001E497C"/>
    <w:rsid w:val="001E5488"/>
    <w:rsid w:val="001F041E"/>
    <w:rsid w:val="001F1CDB"/>
    <w:rsid w:val="001F2898"/>
    <w:rsid w:val="001F7E96"/>
    <w:rsid w:val="00200BCD"/>
    <w:rsid w:val="00200DDC"/>
    <w:rsid w:val="00214C17"/>
    <w:rsid w:val="002163FA"/>
    <w:rsid w:val="0021707B"/>
    <w:rsid w:val="0022094A"/>
    <w:rsid w:val="00227DD2"/>
    <w:rsid w:val="0023007A"/>
    <w:rsid w:val="00231696"/>
    <w:rsid w:val="00234A64"/>
    <w:rsid w:val="0024074A"/>
    <w:rsid w:val="00242CFB"/>
    <w:rsid w:val="00250EAC"/>
    <w:rsid w:val="002530AB"/>
    <w:rsid w:val="00253BB0"/>
    <w:rsid w:val="00255B68"/>
    <w:rsid w:val="002568ED"/>
    <w:rsid w:val="00263D7C"/>
    <w:rsid w:val="00264331"/>
    <w:rsid w:val="00264731"/>
    <w:rsid w:val="00272260"/>
    <w:rsid w:val="00272DFA"/>
    <w:rsid w:val="00276C67"/>
    <w:rsid w:val="002776B5"/>
    <w:rsid w:val="00285030"/>
    <w:rsid w:val="00285BD1"/>
    <w:rsid w:val="00285DDB"/>
    <w:rsid w:val="00291758"/>
    <w:rsid w:val="002A48D0"/>
    <w:rsid w:val="002A687B"/>
    <w:rsid w:val="002B75E5"/>
    <w:rsid w:val="002C06B3"/>
    <w:rsid w:val="002C0AE1"/>
    <w:rsid w:val="002C5DE6"/>
    <w:rsid w:val="002C5FD1"/>
    <w:rsid w:val="002D163D"/>
    <w:rsid w:val="002D332A"/>
    <w:rsid w:val="002D38DE"/>
    <w:rsid w:val="002D3E4F"/>
    <w:rsid w:val="002F2F54"/>
    <w:rsid w:val="002F5DEB"/>
    <w:rsid w:val="00301FFB"/>
    <w:rsid w:val="0030323B"/>
    <w:rsid w:val="00305762"/>
    <w:rsid w:val="00305841"/>
    <w:rsid w:val="00307258"/>
    <w:rsid w:val="00317369"/>
    <w:rsid w:val="00321CB3"/>
    <w:rsid w:val="00324875"/>
    <w:rsid w:val="00330B0E"/>
    <w:rsid w:val="00330D96"/>
    <w:rsid w:val="00332E7E"/>
    <w:rsid w:val="00337F1E"/>
    <w:rsid w:val="00341D41"/>
    <w:rsid w:val="00344945"/>
    <w:rsid w:val="00345381"/>
    <w:rsid w:val="00347391"/>
    <w:rsid w:val="003656EC"/>
    <w:rsid w:val="00365ADF"/>
    <w:rsid w:val="00366908"/>
    <w:rsid w:val="0036754E"/>
    <w:rsid w:val="00377662"/>
    <w:rsid w:val="00381F1B"/>
    <w:rsid w:val="00387362"/>
    <w:rsid w:val="00394F07"/>
    <w:rsid w:val="003A1A3C"/>
    <w:rsid w:val="003B487B"/>
    <w:rsid w:val="003B4931"/>
    <w:rsid w:val="003B51B9"/>
    <w:rsid w:val="003B5865"/>
    <w:rsid w:val="003C32E9"/>
    <w:rsid w:val="003C543E"/>
    <w:rsid w:val="003D0CA1"/>
    <w:rsid w:val="003E5CA3"/>
    <w:rsid w:val="003F0022"/>
    <w:rsid w:val="003F2435"/>
    <w:rsid w:val="003F4E6C"/>
    <w:rsid w:val="0040531D"/>
    <w:rsid w:val="00426889"/>
    <w:rsid w:val="0043048D"/>
    <w:rsid w:val="004419FA"/>
    <w:rsid w:val="004420AA"/>
    <w:rsid w:val="0044537B"/>
    <w:rsid w:val="00451312"/>
    <w:rsid w:val="00455C8F"/>
    <w:rsid w:val="00457B00"/>
    <w:rsid w:val="00463193"/>
    <w:rsid w:val="004757AA"/>
    <w:rsid w:val="00476523"/>
    <w:rsid w:val="004767E4"/>
    <w:rsid w:val="00480494"/>
    <w:rsid w:val="00484F28"/>
    <w:rsid w:val="00485696"/>
    <w:rsid w:val="00487B09"/>
    <w:rsid w:val="00487FD0"/>
    <w:rsid w:val="00495A4E"/>
    <w:rsid w:val="004A40CB"/>
    <w:rsid w:val="004A633D"/>
    <w:rsid w:val="004A7065"/>
    <w:rsid w:val="004B2461"/>
    <w:rsid w:val="004B2475"/>
    <w:rsid w:val="004C6E3D"/>
    <w:rsid w:val="004C71F6"/>
    <w:rsid w:val="004D0957"/>
    <w:rsid w:val="004D0C0C"/>
    <w:rsid w:val="004E1B69"/>
    <w:rsid w:val="004E218B"/>
    <w:rsid w:val="004E486E"/>
    <w:rsid w:val="004E4A91"/>
    <w:rsid w:val="004E7373"/>
    <w:rsid w:val="004E7EA0"/>
    <w:rsid w:val="004F096B"/>
    <w:rsid w:val="004F17D5"/>
    <w:rsid w:val="004F3AE8"/>
    <w:rsid w:val="00507783"/>
    <w:rsid w:val="00507D26"/>
    <w:rsid w:val="005167CB"/>
    <w:rsid w:val="00517948"/>
    <w:rsid w:val="00522A2E"/>
    <w:rsid w:val="005244F4"/>
    <w:rsid w:val="005337A5"/>
    <w:rsid w:val="0054229B"/>
    <w:rsid w:val="0055229B"/>
    <w:rsid w:val="00553B72"/>
    <w:rsid w:val="005556BC"/>
    <w:rsid w:val="005620F8"/>
    <w:rsid w:val="0056481E"/>
    <w:rsid w:val="00564F84"/>
    <w:rsid w:val="005653BF"/>
    <w:rsid w:val="0056565A"/>
    <w:rsid w:val="00570772"/>
    <w:rsid w:val="00572299"/>
    <w:rsid w:val="005760A9"/>
    <w:rsid w:val="0057685C"/>
    <w:rsid w:val="00581AD4"/>
    <w:rsid w:val="00590823"/>
    <w:rsid w:val="005922D8"/>
    <w:rsid w:val="00592D0A"/>
    <w:rsid w:val="005932C4"/>
    <w:rsid w:val="00593829"/>
    <w:rsid w:val="00593AF3"/>
    <w:rsid w:val="005946F7"/>
    <w:rsid w:val="005A156E"/>
    <w:rsid w:val="005A3D77"/>
    <w:rsid w:val="005B23A4"/>
    <w:rsid w:val="005C106C"/>
    <w:rsid w:val="005C2FBE"/>
    <w:rsid w:val="005D6635"/>
    <w:rsid w:val="005E13F3"/>
    <w:rsid w:val="005F03B1"/>
    <w:rsid w:val="005F1D68"/>
    <w:rsid w:val="005F4A26"/>
    <w:rsid w:val="005F61E4"/>
    <w:rsid w:val="005F739C"/>
    <w:rsid w:val="006020C4"/>
    <w:rsid w:val="00603AB3"/>
    <w:rsid w:val="00607D6D"/>
    <w:rsid w:val="0062042A"/>
    <w:rsid w:val="00621D0D"/>
    <w:rsid w:val="00624B98"/>
    <w:rsid w:val="0063374D"/>
    <w:rsid w:val="00642ABA"/>
    <w:rsid w:val="00645333"/>
    <w:rsid w:val="006522A2"/>
    <w:rsid w:val="00652538"/>
    <w:rsid w:val="00654906"/>
    <w:rsid w:val="00655138"/>
    <w:rsid w:val="006559E4"/>
    <w:rsid w:val="006565C8"/>
    <w:rsid w:val="00657345"/>
    <w:rsid w:val="00661EC4"/>
    <w:rsid w:val="006712E7"/>
    <w:rsid w:val="00675D0F"/>
    <w:rsid w:val="00675FEA"/>
    <w:rsid w:val="00680760"/>
    <w:rsid w:val="00681873"/>
    <w:rsid w:val="00682E4A"/>
    <w:rsid w:val="0068437E"/>
    <w:rsid w:val="00686F34"/>
    <w:rsid w:val="00693DF1"/>
    <w:rsid w:val="0069402B"/>
    <w:rsid w:val="0069419F"/>
    <w:rsid w:val="0069718A"/>
    <w:rsid w:val="006A2555"/>
    <w:rsid w:val="006A343D"/>
    <w:rsid w:val="006A3ACF"/>
    <w:rsid w:val="006A51F6"/>
    <w:rsid w:val="006B0840"/>
    <w:rsid w:val="006B10BA"/>
    <w:rsid w:val="006B3420"/>
    <w:rsid w:val="006C052D"/>
    <w:rsid w:val="006C7644"/>
    <w:rsid w:val="006D3167"/>
    <w:rsid w:val="006D77D2"/>
    <w:rsid w:val="006E151C"/>
    <w:rsid w:val="006E7296"/>
    <w:rsid w:val="006F64D1"/>
    <w:rsid w:val="006F77C2"/>
    <w:rsid w:val="00701743"/>
    <w:rsid w:val="00715838"/>
    <w:rsid w:val="00721ED5"/>
    <w:rsid w:val="00726C4B"/>
    <w:rsid w:val="00730DB0"/>
    <w:rsid w:val="007327A2"/>
    <w:rsid w:val="00734F66"/>
    <w:rsid w:val="00743C54"/>
    <w:rsid w:val="00753EAA"/>
    <w:rsid w:val="00762F36"/>
    <w:rsid w:val="00764A8B"/>
    <w:rsid w:val="00772E13"/>
    <w:rsid w:val="00773944"/>
    <w:rsid w:val="00773BB9"/>
    <w:rsid w:val="00775FE7"/>
    <w:rsid w:val="00782777"/>
    <w:rsid w:val="00786280"/>
    <w:rsid w:val="007907FB"/>
    <w:rsid w:val="007940C9"/>
    <w:rsid w:val="007A271C"/>
    <w:rsid w:val="007A2E55"/>
    <w:rsid w:val="007A639C"/>
    <w:rsid w:val="007B1EEF"/>
    <w:rsid w:val="007B20F4"/>
    <w:rsid w:val="007B322B"/>
    <w:rsid w:val="007B4DC7"/>
    <w:rsid w:val="007C4EA3"/>
    <w:rsid w:val="007C5898"/>
    <w:rsid w:val="007D2ACC"/>
    <w:rsid w:val="007D3D69"/>
    <w:rsid w:val="007D5FC0"/>
    <w:rsid w:val="007E7F60"/>
    <w:rsid w:val="007F2D0F"/>
    <w:rsid w:val="007F3C39"/>
    <w:rsid w:val="007F5DD5"/>
    <w:rsid w:val="0081428E"/>
    <w:rsid w:val="008179EB"/>
    <w:rsid w:val="00823EA5"/>
    <w:rsid w:val="00825547"/>
    <w:rsid w:val="00827E1B"/>
    <w:rsid w:val="00845E8B"/>
    <w:rsid w:val="0084670E"/>
    <w:rsid w:val="0085544F"/>
    <w:rsid w:val="00860FC2"/>
    <w:rsid w:val="0087168A"/>
    <w:rsid w:val="00876495"/>
    <w:rsid w:val="008767A3"/>
    <w:rsid w:val="00880ADB"/>
    <w:rsid w:val="00882000"/>
    <w:rsid w:val="00887FC1"/>
    <w:rsid w:val="008911DA"/>
    <w:rsid w:val="008A0145"/>
    <w:rsid w:val="008A065E"/>
    <w:rsid w:val="008A1F3A"/>
    <w:rsid w:val="008A40A2"/>
    <w:rsid w:val="008A5039"/>
    <w:rsid w:val="008C0C4C"/>
    <w:rsid w:val="008C10D2"/>
    <w:rsid w:val="008C3166"/>
    <w:rsid w:val="008C3A7F"/>
    <w:rsid w:val="008D0135"/>
    <w:rsid w:val="008D1E48"/>
    <w:rsid w:val="008D21CA"/>
    <w:rsid w:val="008D6E09"/>
    <w:rsid w:val="008E50BB"/>
    <w:rsid w:val="008E5B1F"/>
    <w:rsid w:val="008E7AAC"/>
    <w:rsid w:val="008F4C86"/>
    <w:rsid w:val="008F5626"/>
    <w:rsid w:val="008F6CF3"/>
    <w:rsid w:val="00900F81"/>
    <w:rsid w:val="009069B6"/>
    <w:rsid w:val="009120FA"/>
    <w:rsid w:val="00913C32"/>
    <w:rsid w:val="0091549C"/>
    <w:rsid w:val="00921B6B"/>
    <w:rsid w:val="0092460C"/>
    <w:rsid w:val="009327E5"/>
    <w:rsid w:val="00933A76"/>
    <w:rsid w:val="00935CB7"/>
    <w:rsid w:val="0094686E"/>
    <w:rsid w:val="00946B6E"/>
    <w:rsid w:val="00955A65"/>
    <w:rsid w:val="00957380"/>
    <w:rsid w:val="009577EB"/>
    <w:rsid w:val="009644E4"/>
    <w:rsid w:val="0097064E"/>
    <w:rsid w:val="0097112C"/>
    <w:rsid w:val="00973DF7"/>
    <w:rsid w:val="0097602E"/>
    <w:rsid w:val="00977B46"/>
    <w:rsid w:val="00982E6A"/>
    <w:rsid w:val="009839C1"/>
    <w:rsid w:val="00986201"/>
    <w:rsid w:val="0099351C"/>
    <w:rsid w:val="00997908"/>
    <w:rsid w:val="009A1519"/>
    <w:rsid w:val="009A2DB8"/>
    <w:rsid w:val="009A346F"/>
    <w:rsid w:val="009A501E"/>
    <w:rsid w:val="009A5AA2"/>
    <w:rsid w:val="009A5F83"/>
    <w:rsid w:val="009B4F91"/>
    <w:rsid w:val="009C0728"/>
    <w:rsid w:val="009C406C"/>
    <w:rsid w:val="009D0ACB"/>
    <w:rsid w:val="009D0F9B"/>
    <w:rsid w:val="009D13D4"/>
    <w:rsid w:val="009D1838"/>
    <w:rsid w:val="009D2AFE"/>
    <w:rsid w:val="009D3295"/>
    <w:rsid w:val="009E23BF"/>
    <w:rsid w:val="009E5CDD"/>
    <w:rsid w:val="009F1378"/>
    <w:rsid w:val="009F1DF7"/>
    <w:rsid w:val="009F4F9D"/>
    <w:rsid w:val="009F5579"/>
    <w:rsid w:val="00A054E0"/>
    <w:rsid w:val="00A06CC8"/>
    <w:rsid w:val="00A106E0"/>
    <w:rsid w:val="00A119E3"/>
    <w:rsid w:val="00A1716A"/>
    <w:rsid w:val="00A17EE2"/>
    <w:rsid w:val="00A20EB0"/>
    <w:rsid w:val="00A30782"/>
    <w:rsid w:val="00A34B16"/>
    <w:rsid w:val="00A42707"/>
    <w:rsid w:val="00A44384"/>
    <w:rsid w:val="00A44995"/>
    <w:rsid w:val="00A462F9"/>
    <w:rsid w:val="00A5311B"/>
    <w:rsid w:val="00A60126"/>
    <w:rsid w:val="00A6173B"/>
    <w:rsid w:val="00A63620"/>
    <w:rsid w:val="00A669D9"/>
    <w:rsid w:val="00A67D6F"/>
    <w:rsid w:val="00A7029A"/>
    <w:rsid w:val="00A74F33"/>
    <w:rsid w:val="00A805D0"/>
    <w:rsid w:val="00A84874"/>
    <w:rsid w:val="00A923B1"/>
    <w:rsid w:val="00A934DC"/>
    <w:rsid w:val="00A96F8C"/>
    <w:rsid w:val="00AA2A1B"/>
    <w:rsid w:val="00AB0733"/>
    <w:rsid w:val="00AB3632"/>
    <w:rsid w:val="00AC0BEC"/>
    <w:rsid w:val="00AC0EA8"/>
    <w:rsid w:val="00AC4F63"/>
    <w:rsid w:val="00AD1157"/>
    <w:rsid w:val="00AD5984"/>
    <w:rsid w:val="00AD7DC5"/>
    <w:rsid w:val="00AE0304"/>
    <w:rsid w:val="00AE1694"/>
    <w:rsid w:val="00AE7FF9"/>
    <w:rsid w:val="00AF1AA8"/>
    <w:rsid w:val="00AF57EE"/>
    <w:rsid w:val="00B012DF"/>
    <w:rsid w:val="00B02A36"/>
    <w:rsid w:val="00B03502"/>
    <w:rsid w:val="00B064D9"/>
    <w:rsid w:val="00B10C1F"/>
    <w:rsid w:val="00B17690"/>
    <w:rsid w:val="00B253B0"/>
    <w:rsid w:val="00B35397"/>
    <w:rsid w:val="00B37441"/>
    <w:rsid w:val="00B4160E"/>
    <w:rsid w:val="00B41958"/>
    <w:rsid w:val="00B422F1"/>
    <w:rsid w:val="00B43B24"/>
    <w:rsid w:val="00B44200"/>
    <w:rsid w:val="00B46E06"/>
    <w:rsid w:val="00B50085"/>
    <w:rsid w:val="00B55A70"/>
    <w:rsid w:val="00B5613C"/>
    <w:rsid w:val="00B57A10"/>
    <w:rsid w:val="00B62CBD"/>
    <w:rsid w:val="00B64387"/>
    <w:rsid w:val="00B6471E"/>
    <w:rsid w:val="00B64B8C"/>
    <w:rsid w:val="00B650AF"/>
    <w:rsid w:val="00B663EA"/>
    <w:rsid w:val="00B67D3E"/>
    <w:rsid w:val="00B742E3"/>
    <w:rsid w:val="00B743D9"/>
    <w:rsid w:val="00B77527"/>
    <w:rsid w:val="00B861E9"/>
    <w:rsid w:val="00B952C2"/>
    <w:rsid w:val="00B95D66"/>
    <w:rsid w:val="00BA1CA7"/>
    <w:rsid w:val="00BA5309"/>
    <w:rsid w:val="00BA6171"/>
    <w:rsid w:val="00BA6D44"/>
    <w:rsid w:val="00BB0798"/>
    <w:rsid w:val="00BB3406"/>
    <w:rsid w:val="00BB393C"/>
    <w:rsid w:val="00BC5277"/>
    <w:rsid w:val="00BD26A2"/>
    <w:rsid w:val="00BD3551"/>
    <w:rsid w:val="00BD4614"/>
    <w:rsid w:val="00BD4C7D"/>
    <w:rsid w:val="00BE1634"/>
    <w:rsid w:val="00BE1DC9"/>
    <w:rsid w:val="00BE1EBD"/>
    <w:rsid w:val="00BE3BF1"/>
    <w:rsid w:val="00BF10CC"/>
    <w:rsid w:val="00BF487D"/>
    <w:rsid w:val="00C01BAF"/>
    <w:rsid w:val="00C0309E"/>
    <w:rsid w:val="00C04556"/>
    <w:rsid w:val="00C0551E"/>
    <w:rsid w:val="00C10427"/>
    <w:rsid w:val="00C10E92"/>
    <w:rsid w:val="00C24433"/>
    <w:rsid w:val="00C3158A"/>
    <w:rsid w:val="00C31EE2"/>
    <w:rsid w:val="00C32B75"/>
    <w:rsid w:val="00C32C24"/>
    <w:rsid w:val="00C41FF4"/>
    <w:rsid w:val="00C43986"/>
    <w:rsid w:val="00C4691D"/>
    <w:rsid w:val="00C65FA6"/>
    <w:rsid w:val="00C70FE6"/>
    <w:rsid w:val="00C72C12"/>
    <w:rsid w:val="00C759D9"/>
    <w:rsid w:val="00C76AC6"/>
    <w:rsid w:val="00C811E0"/>
    <w:rsid w:val="00C8180A"/>
    <w:rsid w:val="00C8567C"/>
    <w:rsid w:val="00C9214B"/>
    <w:rsid w:val="00C955A7"/>
    <w:rsid w:val="00C964E5"/>
    <w:rsid w:val="00CA03A2"/>
    <w:rsid w:val="00CA1776"/>
    <w:rsid w:val="00CA619D"/>
    <w:rsid w:val="00CB19AE"/>
    <w:rsid w:val="00CC40F4"/>
    <w:rsid w:val="00CC556D"/>
    <w:rsid w:val="00CD3CDD"/>
    <w:rsid w:val="00CD673F"/>
    <w:rsid w:val="00CD7DD1"/>
    <w:rsid w:val="00CE331E"/>
    <w:rsid w:val="00CE6E52"/>
    <w:rsid w:val="00CF6268"/>
    <w:rsid w:val="00D01E2D"/>
    <w:rsid w:val="00D0443E"/>
    <w:rsid w:val="00D05FE5"/>
    <w:rsid w:val="00D07B94"/>
    <w:rsid w:val="00D10567"/>
    <w:rsid w:val="00D10A95"/>
    <w:rsid w:val="00D1407D"/>
    <w:rsid w:val="00D17CFB"/>
    <w:rsid w:val="00D2030C"/>
    <w:rsid w:val="00D225C3"/>
    <w:rsid w:val="00D24EC2"/>
    <w:rsid w:val="00D251E8"/>
    <w:rsid w:val="00D27437"/>
    <w:rsid w:val="00D324A1"/>
    <w:rsid w:val="00D44CEF"/>
    <w:rsid w:val="00D51731"/>
    <w:rsid w:val="00D539D7"/>
    <w:rsid w:val="00D574A4"/>
    <w:rsid w:val="00D61ED0"/>
    <w:rsid w:val="00D627E3"/>
    <w:rsid w:val="00D63194"/>
    <w:rsid w:val="00D75D4D"/>
    <w:rsid w:val="00D85547"/>
    <w:rsid w:val="00D918D5"/>
    <w:rsid w:val="00D94140"/>
    <w:rsid w:val="00D96AF7"/>
    <w:rsid w:val="00DA23C7"/>
    <w:rsid w:val="00DA63D8"/>
    <w:rsid w:val="00DA6C50"/>
    <w:rsid w:val="00DB3D01"/>
    <w:rsid w:val="00DC3675"/>
    <w:rsid w:val="00DD373E"/>
    <w:rsid w:val="00DD5494"/>
    <w:rsid w:val="00DE0559"/>
    <w:rsid w:val="00DE3309"/>
    <w:rsid w:val="00DE3A8F"/>
    <w:rsid w:val="00DE4D26"/>
    <w:rsid w:val="00DE76FF"/>
    <w:rsid w:val="00DF7B3D"/>
    <w:rsid w:val="00E01140"/>
    <w:rsid w:val="00E049C5"/>
    <w:rsid w:val="00E063F7"/>
    <w:rsid w:val="00E07C89"/>
    <w:rsid w:val="00E171BF"/>
    <w:rsid w:val="00E20A00"/>
    <w:rsid w:val="00E20D8C"/>
    <w:rsid w:val="00E23180"/>
    <w:rsid w:val="00E27043"/>
    <w:rsid w:val="00E31DF1"/>
    <w:rsid w:val="00E4243D"/>
    <w:rsid w:val="00E42762"/>
    <w:rsid w:val="00E43A5F"/>
    <w:rsid w:val="00E47302"/>
    <w:rsid w:val="00E524C1"/>
    <w:rsid w:val="00E53F5E"/>
    <w:rsid w:val="00E67A82"/>
    <w:rsid w:val="00E746BE"/>
    <w:rsid w:val="00E81177"/>
    <w:rsid w:val="00E82C9B"/>
    <w:rsid w:val="00E943E4"/>
    <w:rsid w:val="00E9630C"/>
    <w:rsid w:val="00EA02CA"/>
    <w:rsid w:val="00EA0BC7"/>
    <w:rsid w:val="00EA2C05"/>
    <w:rsid w:val="00EB5662"/>
    <w:rsid w:val="00EB58A5"/>
    <w:rsid w:val="00EB5F08"/>
    <w:rsid w:val="00EC0429"/>
    <w:rsid w:val="00EC1796"/>
    <w:rsid w:val="00EC4AAD"/>
    <w:rsid w:val="00EC5280"/>
    <w:rsid w:val="00ED00EB"/>
    <w:rsid w:val="00ED2894"/>
    <w:rsid w:val="00ED7D06"/>
    <w:rsid w:val="00EF1B9F"/>
    <w:rsid w:val="00F027EB"/>
    <w:rsid w:val="00F06317"/>
    <w:rsid w:val="00F1125D"/>
    <w:rsid w:val="00F204F4"/>
    <w:rsid w:val="00F2465D"/>
    <w:rsid w:val="00F25070"/>
    <w:rsid w:val="00F26F5E"/>
    <w:rsid w:val="00F27488"/>
    <w:rsid w:val="00F37DBF"/>
    <w:rsid w:val="00F45A79"/>
    <w:rsid w:val="00F465BF"/>
    <w:rsid w:val="00F47BBF"/>
    <w:rsid w:val="00F51361"/>
    <w:rsid w:val="00F538B5"/>
    <w:rsid w:val="00F5658A"/>
    <w:rsid w:val="00F56B73"/>
    <w:rsid w:val="00F620FB"/>
    <w:rsid w:val="00F62723"/>
    <w:rsid w:val="00F63916"/>
    <w:rsid w:val="00F64613"/>
    <w:rsid w:val="00F64FAD"/>
    <w:rsid w:val="00F65E9C"/>
    <w:rsid w:val="00F677E4"/>
    <w:rsid w:val="00F70577"/>
    <w:rsid w:val="00F84F5C"/>
    <w:rsid w:val="00F852A4"/>
    <w:rsid w:val="00F85A09"/>
    <w:rsid w:val="00F85DC0"/>
    <w:rsid w:val="00F90E95"/>
    <w:rsid w:val="00FA41BF"/>
    <w:rsid w:val="00FA729A"/>
    <w:rsid w:val="00FA7DF4"/>
    <w:rsid w:val="00FA7E31"/>
    <w:rsid w:val="00FB30FA"/>
    <w:rsid w:val="00FB5831"/>
    <w:rsid w:val="00FB792C"/>
    <w:rsid w:val="00FC6769"/>
    <w:rsid w:val="00FD2092"/>
    <w:rsid w:val="00FE4CC6"/>
    <w:rsid w:val="00FE6593"/>
    <w:rsid w:val="00FE7BD8"/>
    <w:rsid w:val="00FF40FC"/>
    <w:rsid w:val="00FF4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91.ru/wp-content/uploads/%D0%9F%D0%9E%D0%9B%D0%9E%D0%96%D0%95%D0%9D%D0%98%D0%95.htm" TargetMode="External"/><Relationship Id="rId3" Type="http://schemas.openxmlformats.org/officeDocument/2006/relationships/webSettings" Target="webSettings.xml"/><Relationship Id="rId7" Type="http://schemas.openxmlformats.org/officeDocument/2006/relationships/hyperlink" Target="http://91.ru/wp-content/uploads/%D0%9F%D0%9E%D0%9B%D0%9E%D0%96%D0%95%D0%9D%D0%98%D0%95.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91.ru/wp-content/uploads/%D0%9F%D0%9E%D0%9B%D0%9E%D0%96%D0%95%D0%9D%D0%98%D0%95.htm" TargetMode="External"/><Relationship Id="rId11" Type="http://schemas.openxmlformats.org/officeDocument/2006/relationships/fontTable" Target="fontTable.xml"/><Relationship Id="rId5" Type="http://schemas.openxmlformats.org/officeDocument/2006/relationships/hyperlink" Target="http://91.ru/wp-content/uploads/%D0%9F%D0%9E%D0%9B%D0%9E%D0%96%D0%95%D0%9D%D0%98%D0%95.htm" TargetMode="External"/><Relationship Id="rId10" Type="http://schemas.openxmlformats.org/officeDocument/2006/relationships/hyperlink" Target="http://91.ru/wp-content/uploads/%D0%9F%D0%9E%D0%9B%D0%9E%D0%96%D0%95%D0%9D%D0%98%D0%95.htm" TargetMode="External"/><Relationship Id="rId4" Type="http://schemas.openxmlformats.org/officeDocument/2006/relationships/hyperlink" Target="http://91.ru/wp-content/uploads/%D0%9F%D0%9E%D0%9B%D0%9E%D0%96%D0%95%D0%9D%D0%98%D0%95.htm" TargetMode="External"/><Relationship Id="rId9" Type="http://schemas.openxmlformats.org/officeDocument/2006/relationships/hyperlink" Target="http://91.ru/wp-content/uploads/%D0%9F%D0%9E%D0%9B%D0%9E%D0%96%D0%95%D0%9D%D0%98%D0%9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3338</Words>
  <Characters>19033</Characters>
  <Application>Microsoft Office Word</Application>
  <DocSecurity>0</DocSecurity>
  <Lines>158</Lines>
  <Paragraphs>44</Paragraphs>
  <ScaleCrop>false</ScaleCrop>
  <Company>Microsoft</Company>
  <LinksUpToDate>false</LinksUpToDate>
  <CharactersWithSpaces>22327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Umurahil</dc:creator>
  <cp:keywords/>
  <dc:description/>
  <cp:lastModifiedBy>Umurahil</cp:lastModifiedBy>
  <cp:revision>2</cp:revision>
  <cp:lastPrinted>2017-04-07T06:09:00Z</cp:lastPrinted>
  <dcterms:created xsi:type="dcterms:W3CDTF">2017-03-10T08:41:00Z</dcterms:created>
  <dcterms:modified xsi:type="dcterms:W3CDTF">2017-04-07T06:10:00Z</dcterms:modified>
</cp:coreProperties>
</file>